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BD" w:rsidRPr="00814950" w:rsidRDefault="002A1BBD" w:rsidP="007A7BB3">
      <w:pPr>
        <w:pStyle w:val="NoSpacing"/>
        <w:jc w:val="center"/>
        <w:rPr>
          <w:rFonts w:ascii="Algerian" w:hAnsi="Algerian" w:cs="Arial"/>
          <w:b/>
          <w:i/>
          <w:sz w:val="32"/>
          <w:szCs w:val="24"/>
        </w:rPr>
      </w:pPr>
      <w:r w:rsidRPr="00814950">
        <w:rPr>
          <w:rFonts w:ascii="Algerian" w:hAnsi="Algerian" w:cs="Arial"/>
          <w:b/>
          <w:i/>
          <w:sz w:val="32"/>
          <w:szCs w:val="24"/>
        </w:rPr>
        <w:t>Design Thinking in Higher Education</w:t>
      </w:r>
      <w:r w:rsidR="00814950" w:rsidRPr="00814950">
        <w:rPr>
          <w:rFonts w:ascii="Algerian" w:hAnsi="Algerian" w:cs="Arial"/>
          <w:b/>
          <w:i/>
          <w:sz w:val="32"/>
          <w:szCs w:val="24"/>
        </w:rPr>
        <w:t xml:space="preserve"> PROFESSIONALS</w:t>
      </w:r>
    </w:p>
    <w:p w:rsidR="002A1BBD" w:rsidRDefault="002A1BBD" w:rsidP="007A7BB3">
      <w:pPr>
        <w:pStyle w:val="NoSpacing"/>
        <w:jc w:val="center"/>
        <w:rPr>
          <w:rFonts w:ascii="Arial" w:hAnsi="Arial" w:cs="Arial"/>
          <w:b/>
          <w:sz w:val="28"/>
          <w:szCs w:val="24"/>
        </w:rPr>
      </w:pPr>
    </w:p>
    <w:p w:rsidR="002A1BBD" w:rsidRDefault="002A1BBD" w:rsidP="007A7BB3">
      <w:pPr>
        <w:pStyle w:val="NoSpacing"/>
        <w:jc w:val="center"/>
        <w:rPr>
          <w:rFonts w:ascii="Arial" w:hAnsi="Arial" w:cs="Arial"/>
          <w:b/>
          <w:sz w:val="28"/>
          <w:szCs w:val="24"/>
        </w:rPr>
      </w:pPr>
    </w:p>
    <w:p w:rsidR="007A7BB3" w:rsidRPr="006C1EFF" w:rsidRDefault="006B0E64" w:rsidP="007A7BB3">
      <w:pPr>
        <w:pStyle w:val="NoSpacing"/>
        <w:jc w:val="center"/>
        <w:rPr>
          <w:rFonts w:ascii="Arial" w:hAnsi="Arial" w:cs="Arial"/>
          <w:b/>
          <w:sz w:val="28"/>
          <w:szCs w:val="24"/>
        </w:rPr>
      </w:pPr>
      <w:r>
        <w:rPr>
          <w:rFonts w:ascii="Arial" w:hAnsi="Arial" w:cs="Arial"/>
          <w:b/>
          <w:sz w:val="28"/>
          <w:szCs w:val="24"/>
        </w:rPr>
        <w:t>PROJECT DESIGN</w:t>
      </w:r>
    </w:p>
    <w:p w:rsidR="007A7BB3" w:rsidRPr="006C1EFF" w:rsidRDefault="007A7BB3" w:rsidP="007A7BB3">
      <w:pPr>
        <w:pStyle w:val="NoSpacing"/>
        <w:rPr>
          <w:rFonts w:ascii="Arial" w:hAnsi="Arial" w:cs="Arial"/>
          <w:sz w:val="24"/>
          <w:szCs w:val="24"/>
        </w:rPr>
      </w:pPr>
    </w:p>
    <w:p w:rsidR="007A7BB3" w:rsidRPr="006C1EFF" w:rsidRDefault="007A7BB3" w:rsidP="007A7BB3">
      <w:pPr>
        <w:pStyle w:val="NoSpacing"/>
        <w:rPr>
          <w:rFonts w:ascii="Arial" w:hAnsi="Arial" w:cs="Arial"/>
          <w:sz w:val="24"/>
          <w:szCs w:val="24"/>
        </w:rPr>
      </w:pPr>
    </w:p>
    <w:p w:rsidR="007A7BB3" w:rsidRPr="006C1EFF"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PROPOSAL INFORMATION:</w:t>
      </w:r>
    </w:p>
    <w:p w:rsidR="007A7BB3" w:rsidRPr="006C1EFF" w:rsidRDefault="007A7BB3" w:rsidP="007A7BB3">
      <w:pPr>
        <w:pStyle w:val="NoSpacing"/>
        <w:ind w:left="720"/>
        <w:rPr>
          <w:rFonts w:ascii="Arial" w:hAnsi="Arial" w:cs="Arial"/>
          <w:sz w:val="24"/>
          <w:szCs w:val="24"/>
        </w:rPr>
      </w:pPr>
    </w:p>
    <w:p w:rsidR="007A7BB3" w:rsidRDefault="007A7BB3" w:rsidP="007A7BB3">
      <w:pPr>
        <w:pStyle w:val="NoSpacing"/>
        <w:numPr>
          <w:ilvl w:val="0"/>
          <w:numId w:val="2"/>
        </w:numPr>
        <w:rPr>
          <w:rFonts w:ascii="Arial" w:hAnsi="Arial" w:cs="Arial"/>
          <w:sz w:val="24"/>
          <w:szCs w:val="24"/>
        </w:rPr>
      </w:pPr>
      <w:r>
        <w:rPr>
          <w:rFonts w:ascii="Arial" w:hAnsi="Arial" w:cs="Arial"/>
          <w:sz w:val="24"/>
          <w:szCs w:val="24"/>
        </w:rPr>
        <w:t xml:space="preserve">Rising Up to Globalized Education: Through Revitalizing and </w:t>
      </w:r>
      <w:r w:rsidRPr="006C1EFF">
        <w:rPr>
          <w:rFonts w:ascii="Arial" w:hAnsi="Arial" w:cs="Arial"/>
          <w:sz w:val="24"/>
          <w:szCs w:val="24"/>
        </w:rPr>
        <w:t>Nurturing 21</w:t>
      </w:r>
      <w:r w:rsidRPr="006C1EFF">
        <w:rPr>
          <w:rFonts w:ascii="Arial" w:hAnsi="Arial" w:cs="Arial"/>
          <w:sz w:val="24"/>
          <w:szCs w:val="24"/>
          <w:vertAlign w:val="superscript"/>
        </w:rPr>
        <w:t>st</w:t>
      </w:r>
      <w:r w:rsidRPr="006C1EFF">
        <w:rPr>
          <w:rFonts w:ascii="Arial" w:hAnsi="Arial" w:cs="Arial"/>
          <w:sz w:val="24"/>
          <w:szCs w:val="24"/>
        </w:rPr>
        <w:t xml:space="preserve"> Century </w:t>
      </w:r>
      <w:r w:rsidR="008D4C08">
        <w:rPr>
          <w:rFonts w:ascii="Arial" w:hAnsi="Arial" w:cs="Arial"/>
          <w:sz w:val="24"/>
          <w:szCs w:val="24"/>
        </w:rPr>
        <w:t xml:space="preserve">Education </w:t>
      </w:r>
      <w:r w:rsidRPr="006C1EFF">
        <w:rPr>
          <w:rFonts w:ascii="Arial" w:hAnsi="Arial" w:cs="Arial"/>
          <w:sz w:val="24"/>
          <w:szCs w:val="24"/>
        </w:rPr>
        <w:t>Teachers and Leaders</w:t>
      </w:r>
    </w:p>
    <w:p w:rsidR="007A7BB3" w:rsidRPr="006C1EFF" w:rsidRDefault="007A7BB3" w:rsidP="007A7BB3">
      <w:pPr>
        <w:pStyle w:val="NoSpacing"/>
        <w:ind w:left="1080"/>
        <w:rPr>
          <w:rFonts w:ascii="Arial" w:hAnsi="Arial" w:cs="Arial"/>
          <w:sz w:val="24"/>
          <w:szCs w:val="24"/>
        </w:rPr>
      </w:pPr>
    </w:p>
    <w:p w:rsidR="007A7BB3" w:rsidRDefault="008D4C08" w:rsidP="007A7BB3">
      <w:pPr>
        <w:pStyle w:val="NoSpacing"/>
        <w:numPr>
          <w:ilvl w:val="0"/>
          <w:numId w:val="2"/>
        </w:numPr>
        <w:rPr>
          <w:rFonts w:ascii="Arial" w:hAnsi="Arial" w:cs="Arial"/>
          <w:sz w:val="24"/>
          <w:szCs w:val="24"/>
        </w:rPr>
      </w:pPr>
      <w:r>
        <w:rPr>
          <w:rFonts w:ascii="Arial" w:hAnsi="Arial" w:cs="Arial"/>
          <w:sz w:val="24"/>
          <w:szCs w:val="24"/>
        </w:rPr>
        <w:t>September 18-20,</w:t>
      </w:r>
      <w:r w:rsidR="007A7BB3">
        <w:rPr>
          <w:rFonts w:ascii="Arial" w:hAnsi="Arial" w:cs="Arial"/>
          <w:sz w:val="24"/>
          <w:szCs w:val="24"/>
        </w:rPr>
        <w:t xml:space="preserve"> 2019</w:t>
      </w:r>
      <w:r w:rsidR="007A7BB3" w:rsidRPr="006C1EFF">
        <w:rPr>
          <w:rFonts w:ascii="Arial" w:hAnsi="Arial" w:cs="Arial"/>
          <w:sz w:val="24"/>
          <w:szCs w:val="24"/>
        </w:rPr>
        <w:t>/3-Da</w:t>
      </w:r>
      <w:r>
        <w:rPr>
          <w:rFonts w:ascii="Arial" w:hAnsi="Arial" w:cs="Arial"/>
          <w:sz w:val="24"/>
          <w:szCs w:val="24"/>
        </w:rPr>
        <w:t>y Capability-Building Activity</w:t>
      </w:r>
      <w:r w:rsidR="007A7BB3" w:rsidRPr="006C1EFF">
        <w:rPr>
          <w:rFonts w:ascii="Arial" w:hAnsi="Arial" w:cs="Arial"/>
          <w:sz w:val="24"/>
          <w:szCs w:val="24"/>
        </w:rPr>
        <w:t>/Richmond Hotel, Iloilo City, Philippines</w:t>
      </w:r>
    </w:p>
    <w:p w:rsidR="007A7BB3" w:rsidRPr="006C1EFF" w:rsidRDefault="007A7BB3" w:rsidP="007A7BB3">
      <w:pPr>
        <w:pStyle w:val="NoSpacing"/>
        <w:rPr>
          <w:rFonts w:ascii="Arial" w:hAnsi="Arial" w:cs="Arial"/>
          <w:sz w:val="24"/>
          <w:szCs w:val="24"/>
        </w:rPr>
      </w:pPr>
    </w:p>
    <w:p w:rsidR="007A7BB3" w:rsidRPr="006C1EFF" w:rsidRDefault="007A7BB3" w:rsidP="007A7BB3">
      <w:pPr>
        <w:pStyle w:val="NoSpacing"/>
        <w:numPr>
          <w:ilvl w:val="0"/>
          <w:numId w:val="2"/>
        </w:numPr>
        <w:rPr>
          <w:rFonts w:ascii="Arial" w:hAnsi="Arial" w:cs="Arial"/>
          <w:sz w:val="24"/>
          <w:szCs w:val="24"/>
        </w:rPr>
      </w:pPr>
      <w:r w:rsidRPr="006C1EFF">
        <w:rPr>
          <w:rFonts w:ascii="Arial" w:hAnsi="Arial" w:cs="Arial"/>
          <w:sz w:val="24"/>
          <w:szCs w:val="24"/>
        </w:rPr>
        <w:t xml:space="preserve">Iloilo State College of Fisheries (ISCOF)-West </w:t>
      </w:r>
      <w:proofErr w:type="spellStart"/>
      <w:r w:rsidRPr="006C1EFF">
        <w:rPr>
          <w:rFonts w:ascii="Arial" w:hAnsi="Arial" w:cs="Arial"/>
          <w:sz w:val="24"/>
          <w:szCs w:val="24"/>
        </w:rPr>
        <w:t>Visayas</w:t>
      </w:r>
      <w:proofErr w:type="spellEnd"/>
      <w:r w:rsidRPr="006C1EFF">
        <w:rPr>
          <w:rFonts w:ascii="Arial" w:hAnsi="Arial" w:cs="Arial"/>
          <w:sz w:val="24"/>
          <w:szCs w:val="24"/>
        </w:rPr>
        <w:t xml:space="preserve"> State University (WVSU)</w:t>
      </w:r>
      <w:r w:rsidR="008D4C08">
        <w:rPr>
          <w:rFonts w:ascii="Arial" w:hAnsi="Arial" w:cs="Arial"/>
          <w:sz w:val="24"/>
          <w:szCs w:val="24"/>
        </w:rPr>
        <w:t xml:space="preserve"> in collaboration with University of Toronto (U of T)</w:t>
      </w:r>
    </w:p>
    <w:p w:rsidR="007A7BB3" w:rsidRPr="006C1EFF" w:rsidRDefault="007A7BB3" w:rsidP="007A7BB3">
      <w:pPr>
        <w:pStyle w:val="NoSpacing"/>
        <w:rPr>
          <w:rFonts w:ascii="Arial" w:hAnsi="Arial" w:cs="Arial"/>
          <w:sz w:val="24"/>
          <w:szCs w:val="24"/>
        </w:rPr>
      </w:pPr>
    </w:p>
    <w:p w:rsidR="007A7BB3"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PROGRAM SUMMARY/INTRODUCTION:</w:t>
      </w:r>
    </w:p>
    <w:p w:rsidR="00962D8A" w:rsidRDefault="00962D8A" w:rsidP="00962D8A">
      <w:pPr>
        <w:pStyle w:val="NoSpacing"/>
        <w:ind w:left="720"/>
        <w:rPr>
          <w:rFonts w:ascii="Arial" w:hAnsi="Arial" w:cs="Arial"/>
          <w:b/>
          <w:sz w:val="24"/>
          <w:szCs w:val="24"/>
        </w:rPr>
      </w:pPr>
    </w:p>
    <w:p w:rsidR="00962D8A" w:rsidRPr="00962D8A" w:rsidRDefault="00962D8A" w:rsidP="00962D8A">
      <w:pPr>
        <w:pStyle w:val="NoSpacing"/>
        <w:ind w:firstLine="720"/>
        <w:rPr>
          <w:rFonts w:ascii="Arial" w:hAnsi="Arial" w:cs="Arial"/>
          <w:sz w:val="24"/>
          <w:szCs w:val="24"/>
        </w:rPr>
      </w:pPr>
      <w:r w:rsidRPr="00962D8A">
        <w:rPr>
          <w:rFonts w:ascii="Arial" w:hAnsi="Arial" w:cs="Arial"/>
          <w:sz w:val="24"/>
          <w:szCs w:val="24"/>
        </w:rPr>
        <w:t xml:space="preserve">With the emergence of teaching 21st Century skills and need for higher education institutions to meet challenges of the new era, and to create capacities to </w:t>
      </w:r>
      <w:proofErr w:type="gramStart"/>
      <w:r w:rsidRPr="00962D8A">
        <w:rPr>
          <w:rFonts w:ascii="Arial" w:hAnsi="Arial" w:cs="Arial"/>
          <w:sz w:val="24"/>
          <w:szCs w:val="24"/>
        </w:rPr>
        <w:t>reach</w:t>
      </w:r>
      <w:proofErr w:type="gramEnd"/>
      <w:r w:rsidRPr="00962D8A">
        <w:rPr>
          <w:rFonts w:ascii="Arial" w:hAnsi="Arial" w:cs="Arial"/>
          <w:sz w:val="24"/>
          <w:szCs w:val="24"/>
        </w:rPr>
        <w:t xml:space="preserve"> emerging and underserved markets, there has been increased interest towards Design Thinking. This innovative, creative and human-centered methodology encourages a multi-disciplinary approach to solving problems and for generating student</w:t>
      </w:r>
      <w:r>
        <w:rPr>
          <w:rFonts w:ascii="Arial" w:hAnsi="Arial" w:cs="Arial"/>
          <w:sz w:val="24"/>
          <w:szCs w:val="24"/>
        </w:rPr>
        <w:t xml:space="preserve"> </w:t>
      </w:r>
      <w:r w:rsidRPr="00962D8A">
        <w:rPr>
          <w:rFonts w:ascii="Arial" w:hAnsi="Arial" w:cs="Arial"/>
          <w:sz w:val="24"/>
          <w:szCs w:val="24"/>
        </w:rPr>
        <w:t xml:space="preserve">focused programs, services and experiences.  </w:t>
      </w:r>
    </w:p>
    <w:p w:rsidR="00962D8A" w:rsidRDefault="00962D8A" w:rsidP="00962D8A">
      <w:pPr>
        <w:pStyle w:val="NoSpacing"/>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The session will showcase how Design Thinking can be adopted by:</w:t>
      </w:r>
    </w:p>
    <w:p w:rsidR="002A1BBD" w:rsidRDefault="002A1BBD" w:rsidP="00962D8A">
      <w:pPr>
        <w:pStyle w:val="NoSpacing"/>
        <w:ind w:firstLine="720"/>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 xml:space="preserve"> • Key Stakeholders seeking to integrate distinct interests and perspectives in the creation of higher education policies and standards</w:t>
      </w:r>
      <w:r>
        <w:rPr>
          <w:rFonts w:ascii="Arial" w:hAnsi="Arial" w:cs="Arial"/>
          <w:sz w:val="24"/>
          <w:szCs w:val="24"/>
        </w:rPr>
        <w:t>,</w:t>
      </w:r>
    </w:p>
    <w:p w:rsidR="002A1BBD" w:rsidRDefault="002A1BBD" w:rsidP="00962D8A">
      <w:pPr>
        <w:pStyle w:val="NoSpacing"/>
        <w:ind w:firstLine="720"/>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 xml:space="preserve"> • Academic administrators searching for an empathetic, collaborative, flexible and interactive process for thinking through challenges faced by their institution</w:t>
      </w:r>
      <w:r>
        <w:rPr>
          <w:rFonts w:ascii="Arial" w:hAnsi="Arial" w:cs="Arial"/>
          <w:sz w:val="24"/>
          <w:szCs w:val="24"/>
        </w:rPr>
        <w:t>,</w:t>
      </w:r>
    </w:p>
    <w:p w:rsidR="002A1BBD" w:rsidRDefault="002A1BBD" w:rsidP="00962D8A">
      <w:pPr>
        <w:pStyle w:val="NoSpacing"/>
        <w:ind w:firstLine="720"/>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 xml:space="preserve"> • Faculty advocating for their role as teach architects; who are wanting to reimagine teaching with a focus on addressing real-world challenges, exploring and testing creative pedagogies, and engaging learners more deeply</w:t>
      </w:r>
      <w:r>
        <w:rPr>
          <w:rFonts w:ascii="Arial" w:hAnsi="Arial" w:cs="Arial"/>
          <w:sz w:val="24"/>
          <w:szCs w:val="24"/>
        </w:rPr>
        <w:t xml:space="preserve"> in course knowledge,</w:t>
      </w:r>
    </w:p>
    <w:p w:rsidR="002A1BBD" w:rsidRDefault="002A1BBD" w:rsidP="00962D8A">
      <w:pPr>
        <w:pStyle w:val="NoSpacing"/>
        <w:ind w:firstLine="720"/>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 Students exploring the skills and literacies required in the 21st Century workplace, with the goal of transforming into innovative, problem solvers.</w:t>
      </w:r>
    </w:p>
    <w:p w:rsidR="00962D8A" w:rsidRDefault="00962D8A" w:rsidP="00962D8A">
      <w:pPr>
        <w:pStyle w:val="NoSpacing"/>
        <w:ind w:firstLine="720"/>
        <w:rPr>
          <w:rFonts w:ascii="Arial" w:hAnsi="Arial" w:cs="Arial"/>
          <w:sz w:val="24"/>
          <w:szCs w:val="24"/>
        </w:rPr>
      </w:pPr>
    </w:p>
    <w:p w:rsidR="00962D8A" w:rsidRDefault="00962D8A" w:rsidP="00962D8A">
      <w:pPr>
        <w:pStyle w:val="NoSpacing"/>
        <w:ind w:firstLine="720"/>
        <w:rPr>
          <w:rFonts w:ascii="Arial" w:hAnsi="Arial" w:cs="Arial"/>
          <w:sz w:val="24"/>
          <w:szCs w:val="24"/>
        </w:rPr>
      </w:pPr>
      <w:r w:rsidRPr="00962D8A">
        <w:rPr>
          <w:rFonts w:ascii="Arial" w:hAnsi="Arial" w:cs="Arial"/>
          <w:sz w:val="24"/>
          <w:szCs w:val="24"/>
        </w:rPr>
        <w:t xml:space="preserve">Attendees will explore how Design Thinking can be used to address institutional challenges, reimagine course and curricula design, and support the transformation of student learning - from memorization and testing - into innovators and creative problem solvers. During this learning experience, attendees will work on current real world challenges and witness how this framework fosters: creativity, collaboration, critical thinking &amp; problem solving, communication, character education, and citizenship. Opportunities to practice using the framework during the </w:t>
      </w:r>
      <w:r w:rsidRPr="00962D8A">
        <w:rPr>
          <w:rFonts w:ascii="Arial" w:hAnsi="Arial" w:cs="Arial"/>
          <w:sz w:val="24"/>
          <w:szCs w:val="24"/>
        </w:rPr>
        <w:lastRenderedPageBreak/>
        <w:t xml:space="preserve">session will encourage application of new knowledge, skills and attitudes to one’s higher education work environment. </w:t>
      </w:r>
    </w:p>
    <w:p w:rsidR="00962D8A" w:rsidRPr="00962D8A" w:rsidRDefault="00962D8A" w:rsidP="00962D8A">
      <w:pPr>
        <w:pStyle w:val="NoSpacing"/>
        <w:ind w:firstLine="720"/>
        <w:rPr>
          <w:rFonts w:ascii="Arial" w:hAnsi="Arial" w:cs="Arial"/>
          <w:sz w:val="24"/>
          <w:szCs w:val="24"/>
        </w:rPr>
      </w:pPr>
    </w:p>
    <w:p w:rsidR="007A7BB3" w:rsidRPr="006C1EFF" w:rsidRDefault="007A7BB3" w:rsidP="00962D8A">
      <w:pPr>
        <w:pStyle w:val="NoSpacing"/>
        <w:ind w:firstLine="720"/>
        <w:jc w:val="both"/>
        <w:rPr>
          <w:rFonts w:ascii="Arial" w:hAnsi="Arial" w:cs="Arial"/>
          <w:sz w:val="24"/>
          <w:szCs w:val="24"/>
        </w:rPr>
      </w:pPr>
      <w:r w:rsidRPr="006C1EFF">
        <w:rPr>
          <w:rFonts w:ascii="Arial" w:hAnsi="Arial" w:cs="Arial"/>
          <w:sz w:val="24"/>
          <w:szCs w:val="24"/>
        </w:rPr>
        <w:t xml:space="preserve">A training of 30-partcipants in Teacher Education Institutions in the Region VI– TEI’s with Level III accreditation status, Selected Commission on Higher Education Officials, and Representatives from the Embassy of Canada to the Philippines are the targets participants for this program. Mostly consisting </w:t>
      </w:r>
      <w:r w:rsidR="00524A3D">
        <w:rPr>
          <w:rFonts w:ascii="Arial" w:hAnsi="Arial" w:cs="Arial"/>
          <w:sz w:val="24"/>
          <w:szCs w:val="24"/>
        </w:rPr>
        <w:t>of Training-workshops</w:t>
      </w:r>
      <w:r w:rsidRPr="006C1EFF">
        <w:rPr>
          <w:rFonts w:ascii="Arial" w:hAnsi="Arial" w:cs="Arial"/>
          <w:sz w:val="24"/>
          <w:szCs w:val="24"/>
        </w:rPr>
        <w:t>, this engagement will enable participants to</w:t>
      </w:r>
      <w:r w:rsidR="00524A3D">
        <w:rPr>
          <w:rFonts w:ascii="Arial" w:hAnsi="Arial" w:cs="Arial"/>
          <w:sz w:val="24"/>
          <w:szCs w:val="24"/>
        </w:rPr>
        <w:t xml:space="preserve"> actively engage in and learn design their respective classrooms and workplaces</w:t>
      </w:r>
      <w:r w:rsidRPr="006C1EFF">
        <w:rPr>
          <w:rFonts w:ascii="Arial" w:hAnsi="Arial" w:cs="Arial"/>
          <w:sz w:val="24"/>
          <w:szCs w:val="24"/>
        </w:rPr>
        <w:t xml:space="preserve">. </w:t>
      </w:r>
    </w:p>
    <w:p w:rsidR="007A7BB3" w:rsidRPr="006C1EFF" w:rsidRDefault="007A7BB3" w:rsidP="007A7BB3">
      <w:pPr>
        <w:pStyle w:val="NoSpacing"/>
        <w:rPr>
          <w:rFonts w:ascii="Arial" w:hAnsi="Arial" w:cs="Arial"/>
          <w:sz w:val="24"/>
          <w:szCs w:val="24"/>
        </w:rPr>
      </w:pPr>
    </w:p>
    <w:p w:rsidR="007A7BB3" w:rsidRPr="006C1EFF"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OBJECTIVES :</w:t>
      </w: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By participating in this lear</w:t>
      </w:r>
      <w:r>
        <w:rPr>
          <w:rFonts w:ascii="Arial" w:hAnsi="Arial" w:cs="Arial"/>
          <w:sz w:val="24"/>
          <w:szCs w:val="24"/>
        </w:rPr>
        <w:t>ning experience attendees will:</w:t>
      </w: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xml:space="preserve"> </w:t>
      </w: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Formulate knowledge about the current trends and directions informing a globally responsive 21st century teacher education institution</w:t>
      </w:r>
      <w:r>
        <w:rPr>
          <w:rFonts w:ascii="Arial" w:hAnsi="Arial" w:cs="Arial"/>
          <w:sz w:val="24"/>
          <w:szCs w:val="24"/>
        </w:rPr>
        <w:t>.</w:t>
      </w:r>
      <w:r w:rsidRPr="00443F6B">
        <w:rPr>
          <w:rFonts w:ascii="Arial" w:hAnsi="Arial" w:cs="Arial"/>
          <w:sz w:val="24"/>
          <w:szCs w:val="24"/>
        </w:rPr>
        <w:t xml:space="preserve"> </w:t>
      </w:r>
    </w:p>
    <w:p w:rsidR="00443F6B" w:rsidRDefault="00443F6B" w:rsidP="00443F6B">
      <w:pPr>
        <w:pStyle w:val="NoSpacing"/>
        <w:ind w:firstLine="720"/>
        <w:jc w:val="both"/>
        <w:rPr>
          <w:rFonts w:ascii="Arial" w:hAnsi="Arial" w:cs="Arial"/>
          <w:sz w:val="24"/>
          <w:szCs w:val="24"/>
        </w:rPr>
      </w:pP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Inspect implications from global trends for improving the quality of the tea</w:t>
      </w:r>
      <w:r>
        <w:rPr>
          <w:rFonts w:ascii="Arial" w:hAnsi="Arial" w:cs="Arial"/>
          <w:sz w:val="24"/>
          <w:szCs w:val="24"/>
        </w:rPr>
        <w:t>ching and learning environment.</w:t>
      </w:r>
    </w:p>
    <w:p w:rsidR="00443F6B" w:rsidRDefault="00443F6B" w:rsidP="00443F6B">
      <w:pPr>
        <w:pStyle w:val="NoSpacing"/>
        <w:ind w:firstLine="720"/>
        <w:jc w:val="both"/>
        <w:rPr>
          <w:rFonts w:ascii="Arial" w:hAnsi="Arial" w:cs="Arial"/>
          <w:sz w:val="24"/>
          <w:szCs w:val="24"/>
        </w:rPr>
      </w:pP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Assess teacher education competencies fo</w:t>
      </w:r>
      <w:r>
        <w:rPr>
          <w:rFonts w:ascii="Arial" w:hAnsi="Arial" w:cs="Arial"/>
          <w:sz w:val="24"/>
          <w:szCs w:val="24"/>
        </w:rPr>
        <w:t>r promoting 21st Century skills.</w:t>
      </w: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xml:space="preserve"> </w:t>
      </w:r>
    </w:p>
    <w:p w:rsidR="00443F6B" w:rsidRDefault="00443F6B" w:rsidP="00443F6B">
      <w:pPr>
        <w:pStyle w:val="NoSpacing"/>
        <w:ind w:firstLine="720"/>
        <w:jc w:val="both"/>
        <w:rPr>
          <w:rFonts w:ascii="Arial" w:hAnsi="Arial" w:cs="Arial"/>
          <w:sz w:val="24"/>
          <w:szCs w:val="24"/>
        </w:rPr>
      </w:pPr>
      <w:r w:rsidRPr="00443F6B">
        <w:rPr>
          <w:rFonts w:ascii="Arial" w:hAnsi="Arial" w:cs="Arial"/>
          <w:sz w:val="24"/>
          <w:szCs w:val="24"/>
        </w:rPr>
        <w:t xml:space="preserve">• Explain how design thinking supports the landscape of higher education in meeting the demands of the times and curricular reforms in the advent of globalization and internationalization. </w:t>
      </w:r>
    </w:p>
    <w:p w:rsidR="00443F6B" w:rsidRDefault="00443F6B" w:rsidP="00443F6B">
      <w:pPr>
        <w:pStyle w:val="NoSpacing"/>
        <w:ind w:firstLine="720"/>
        <w:jc w:val="both"/>
        <w:rPr>
          <w:rFonts w:ascii="Arial" w:hAnsi="Arial" w:cs="Arial"/>
          <w:sz w:val="24"/>
          <w:szCs w:val="24"/>
        </w:rPr>
      </w:pPr>
    </w:p>
    <w:p w:rsidR="007A7BB3" w:rsidRDefault="00443F6B" w:rsidP="00443F6B">
      <w:pPr>
        <w:pStyle w:val="NoSpacing"/>
        <w:ind w:firstLine="720"/>
        <w:jc w:val="both"/>
        <w:rPr>
          <w:rFonts w:ascii="Arial" w:hAnsi="Arial" w:cs="Arial"/>
          <w:sz w:val="24"/>
          <w:szCs w:val="24"/>
        </w:rPr>
      </w:pPr>
      <w:r w:rsidRPr="00443F6B">
        <w:rPr>
          <w:rFonts w:ascii="Arial" w:hAnsi="Arial" w:cs="Arial"/>
          <w:sz w:val="24"/>
          <w:szCs w:val="24"/>
        </w:rPr>
        <w:t>• Apply design thinking to address challenges faced by higher education institutions</w:t>
      </w:r>
    </w:p>
    <w:p w:rsidR="009B64D6" w:rsidRPr="006C1EFF" w:rsidRDefault="009B64D6" w:rsidP="007A7BB3">
      <w:pPr>
        <w:pStyle w:val="NoSpacing"/>
        <w:ind w:left="1080"/>
        <w:jc w:val="both"/>
        <w:rPr>
          <w:rFonts w:ascii="Arial" w:hAnsi="Arial" w:cs="Arial"/>
          <w:sz w:val="24"/>
          <w:szCs w:val="24"/>
        </w:rPr>
      </w:pPr>
    </w:p>
    <w:p w:rsidR="007A7BB3" w:rsidRPr="006C1EFF" w:rsidRDefault="007A7BB3" w:rsidP="007A7BB3">
      <w:pPr>
        <w:pStyle w:val="NoSpacing"/>
        <w:rPr>
          <w:rFonts w:ascii="Arial" w:hAnsi="Arial" w:cs="Arial"/>
          <w:sz w:val="24"/>
          <w:szCs w:val="24"/>
        </w:rPr>
      </w:pPr>
    </w:p>
    <w:p w:rsidR="007A7BB3"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TARGET OUTCOMES:</w:t>
      </w:r>
    </w:p>
    <w:p w:rsidR="00203C45" w:rsidRDefault="00203C45" w:rsidP="00203C45">
      <w:pPr>
        <w:pStyle w:val="NoSpacing"/>
        <w:ind w:left="720"/>
        <w:rPr>
          <w:rFonts w:ascii="Arial" w:hAnsi="Arial" w:cs="Arial"/>
          <w:b/>
          <w:sz w:val="24"/>
          <w:szCs w:val="24"/>
        </w:rPr>
      </w:pPr>
    </w:p>
    <w:p w:rsidR="00443F6B" w:rsidRDefault="00443F6B" w:rsidP="00203C45">
      <w:pPr>
        <w:pStyle w:val="NoSpacing"/>
        <w:ind w:firstLine="720"/>
        <w:rPr>
          <w:rFonts w:ascii="Arial" w:hAnsi="Arial" w:cs="Arial"/>
          <w:sz w:val="24"/>
          <w:szCs w:val="24"/>
          <w:lang w:val="en-PH"/>
        </w:rPr>
      </w:pPr>
      <w:r w:rsidRPr="00443F6B">
        <w:rPr>
          <w:rFonts w:ascii="Arial" w:hAnsi="Arial" w:cs="Arial"/>
          <w:sz w:val="24"/>
          <w:szCs w:val="24"/>
          <w:lang w:val="en-PH"/>
        </w:rPr>
        <w:t>Participation in this learning experience will support a</w:t>
      </w:r>
      <w:r>
        <w:rPr>
          <w:rFonts w:ascii="Arial" w:hAnsi="Arial" w:cs="Arial"/>
          <w:sz w:val="24"/>
          <w:szCs w:val="24"/>
          <w:lang w:val="en-PH"/>
        </w:rPr>
        <w:t xml:space="preserve">ttendees in their journey to: </w:t>
      </w:r>
    </w:p>
    <w:p w:rsidR="00443F6B" w:rsidRDefault="00443F6B" w:rsidP="00443F6B">
      <w:pPr>
        <w:pStyle w:val="NoSpacing"/>
        <w:rPr>
          <w:rFonts w:ascii="Arial" w:hAnsi="Arial" w:cs="Arial"/>
          <w:sz w:val="24"/>
          <w:szCs w:val="24"/>
          <w:lang w:val="en-PH"/>
        </w:rPr>
      </w:pPr>
      <w:r>
        <w:rPr>
          <w:rFonts w:ascii="Arial" w:hAnsi="Arial" w:cs="Arial"/>
          <w:sz w:val="24"/>
          <w:szCs w:val="24"/>
          <w:lang w:val="en-PH"/>
        </w:rPr>
        <w:tab/>
      </w:r>
      <w:r w:rsidR="00203C45">
        <w:rPr>
          <w:rFonts w:ascii="Arial" w:hAnsi="Arial" w:cs="Arial"/>
          <w:sz w:val="24"/>
          <w:szCs w:val="24"/>
          <w:lang w:val="en-PH"/>
        </w:rPr>
        <w:t xml:space="preserve">A. </w:t>
      </w:r>
      <w:r w:rsidRPr="00443F6B">
        <w:rPr>
          <w:rFonts w:ascii="Arial" w:hAnsi="Arial" w:cs="Arial"/>
          <w:sz w:val="24"/>
          <w:szCs w:val="24"/>
          <w:lang w:val="en-PH"/>
        </w:rPr>
        <w:t xml:space="preserve">Continue to espouse an enriched practice of educational leaders and teachers to meet the needs of 21st Century education through: </w:t>
      </w:r>
    </w:p>
    <w:p w:rsidR="00443F6B" w:rsidRDefault="00443F6B" w:rsidP="00203C45">
      <w:pPr>
        <w:pStyle w:val="NoSpacing"/>
        <w:numPr>
          <w:ilvl w:val="1"/>
          <w:numId w:val="2"/>
        </w:numPr>
        <w:rPr>
          <w:rFonts w:ascii="Arial" w:hAnsi="Arial" w:cs="Arial"/>
          <w:sz w:val="24"/>
          <w:szCs w:val="24"/>
          <w:lang w:val="en-PH"/>
        </w:rPr>
      </w:pPr>
      <w:r w:rsidRPr="00443F6B">
        <w:rPr>
          <w:rFonts w:ascii="Arial" w:hAnsi="Arial" w:cs="Arial"/>
          <w:sz w:val="24"/>
          <w:szCs w:val="24"/>
          <w:lang w:val="en-PH"/>
        </w:rPr>
        <w:t>Revitalizing and nurt</w:t>
      </w:r>
      <w:r w:rsidR="00203C45">
        <w:rPr>
          <w:rFonts w:ascii="Arial" w:hAnsi="Arial" w:cs="Arial"/>
          <w:sz w:val="24"/>
          <w:szCs w:val="24"/>
          <w:lang w:val="en-PH"/>
        </w:rPr>
        <w:t>uring innovative teachers.</w:t>
      </w:r>
      <w:r w:rsidRPr="00443F6B">
        <w:rPr>
          <w:rFonts w:ascii="Arial" w:hAnsi="Arial" w:cs="Arial"/>
          <w:sz w:val="24"/>
          <w:szCs w:val="24"/>
          <w:lang w:val="en-PH"/>
        </w:rPr>
        <w:t xml:space="preserve"> </w:t>
      </w:r>
      <w:r w:rsidR="00203C45">
        <w:rPr>
          <w:rFonts w:ascii="Arial" w:hAnsi="Arial" w:cs="Arial"/>
          <w:sz w:val="24"/>
          <w:szCs w:val="24"/>
          <w:lang w:val="en-PH"/>
        </w:rPr>
        <w:t xml:space="preserve"> </w:t>
      </w:r>
    </w:p>
    <w:p w:rsidR="00203C45" w:rsidRDefault="00203C45" w:rsidP="00203C45">
      <w:pPr>
        <w:pStyle w:val="NoSpacing"/>
        <w:ind w:left="1800"/>
        <w:rPr>
          <w:rFonts w:ascii="Arial" w:hAnsi="Arial" w:cs="Arial"/>
          <w:sz w:val="24"/>
          <w:szCs w:val="24"/>
          <w:lang w:val="en-PH"/>
        </w:rPr>
      </w:pPr>
    </w:p>
    <w:p w:rsidR="00203C45" w:rsidRDefault="00443F6B" w:rsidP="002A1BBD">
      <w:pPr>
        <w:pStyle w:val="NoSpacing"/>
        <w:numPr>
          <w:ilvl w:val="1"/>
          <w:numId w:val="2"/>
        </w:numPr>
        <w:rPr>
          <w:rFonts w:ascii="Arial" w:hAnsi="Arial" w:cs="Arial"/>
          <w:sz w:val="24"/>
          <w:szCs w:val="24"/>
          <w:lang w:val="en-PH"/>
        </w:rPr>
      </w:pPr>
      <w:r w:rsidRPr="00203C45">
        <w:rPr>
          <w:rFonts w:ascii="Arial" w:hAnsi="Arial" w:cs="Arial"/>
          <w:sz w:val="24"/>
          <w:szCs w:val="24"/>
          <w:lang w:val="en-PH"/>
        </w:rPr>
        <w:t>Empowering educational teachers and leaders to devise and test pedagogical approaches</w:t>
      </w:r>
      <w:r w:rsidR="00203C45" w:rsidRPr="00203C45">
        <w:rPr>
          <w:rFonts w:ascii="Arial" w:hAnsi="Arial" w:cs="Arial"/>
          <w:sz w:val="24"/>
          <w:szCs w:val="24"/>
          <w:lang w:val="en-PH"/>
        </w:rPr>
        <w:t>.</w:t>
      </w:r>
      <w:r w:rsidRPr="00203C45">
        <w:rPr>
          <w:rFonts w:ascii="Arial" w:hAnsi="Arial" w:cs="Arial"/>
          <w:sz w:val="24"/>
          <w:szCs w:val="24"/>
          <w:lang w:val="en-PH"/>
        </w:rPr>
        <w:t xml:space="preserve"> </w:t>
      </w:r>
    </w:p>
    <w:p w:rsidR="002A1BBD" w:rsidRPr="002A1BBD" w:rsidRDefault="002A1BBD" w:rsidP="002A1BBD">
      <w:pPr>
        <w:pStyle w:val="NoSpacing"/>
        <w:rPr>
          <w:rFonts w:ascii="Arial" w:hAnsi="Arial" w:cs="Arial"/>
          <w:sz w:val="24"/>
          <w:szCs w:val="24"/>
          <w:lang w:val="en-PH"/>
        </w:rPr>
      </w:pPr>
    </w:p>
    <w:p w:rsidR="00203C45" w:rsidRDefault="00443F6B" w:rsidP="002A1BBD">
      <w:pPr>
        <w:pStyle w:val="NoSpacing"/>
        <w:numPr>
          <w:ilvl w:val="1"/>
          <w:numId w:val="2"/>
        </w:numPr>
        <w:rPr>
          <w:rFonts w:ascii="Arial" w:hAnsi="Arial" w:cs="Arial"/>
          <w:sz w:val="24"/>
          <w:szCs w:val="24"/>
          <w:lang w:val="en-PH"/>
        </w:rPr>
      </w:pPr>
      <w:r w:rsidRPr="00203C45">
        <w:rPr>
          <w:rFonts w:ascii="Arial" w:hAnsi="Arial" w:cs="Arial"/>
          <w:sz w:val="24"/>
          <w:szCs w:val="24"/>
          <w:lang w:val="en-PH"/>
        </w:rPr>
        <w:t xml:space="preserve"> Developing 21st Century skills and Design Thinking skills</w:t>
      </w:r>
      <w:r w:rsidR="00203C45" w:rsidRPr="00203C45">
        <w:rPr>
          <w:rFonts w:ascii="Arial" w:hAnsi="Arial" w:cs="Arial"/>
          <w:sz w:val="24"/>
          <w:szCs w:val="24"/>
          <w:lang w:val="en-PH"/>
        </w:rPr>
        <w:t>.</w:t>
      </w:r>
      <w:r w:rsidRPr="00203C45">
        <w:rPr>
          <w:rFonts w:ascii="Arial" w:hAnsi="Arial" w:cs="Arial"/>
          <w:sz w:val="24"/>
          <w:szCs w:val="24"/>
          <w:lang w:val="en-PH"/>
        </w:rPr>
        <w:t xml:space="preserve"> </w:t>
      </w:r>
    </w:p>
    <w:p w:rsidR="002A1BBD" w:rsidRPr="002A1BBD" w:rsidRDefault="002A1BBD" w:rsidP="002A1BBD">
      <w:pPr>
        <w:pStyle w:val="NoSpacing"/>
        <w:rPr>
          <w:rFonts w:ascii="Arial" w:hAnsi="Arial" w:cs="Arial"/>
          <w:sz w:val="24"/>
          <w:szCs w:val="24"/>
          <w:lang w:val="en-PH"/>
        </w:rPr>
      </w:pPr>
    </w:p>
    <w:p w:rsidR="002A1BBD" w:rsidRDefault="00443F6B" w:rsidP="002A1BBD">
      <w:pPr>
        <w:pStyle w:val="NoSpacing"/>
        <w:numPr>
          <w:ilvl w:val="1"/>
          <w:numId w:val="2"/>
        </w:numPr>
        <w:rPr>
          <w:rFonts w:ascii="Arial" w:hAnsi="Arial" w:cs="Arial"/>
          <w:sz w:val="24"/>
          <w:szCs w:val="24"/>
          <w:lang w:val="en-PH"/>
        </w:rPr>
      </w:pPr>
      <w:r w:rsidRPr="00203C45">
        <w:rPr>
          <w:rFonts w:ascii="Arial" w:hAnsi="Arial" w:cs="Arial"/>
          <w:sz w:val="24"/>
          <w:szCs w:val="24"/>
          <w:lang w:val="en-PH"/>
        </w:rPr>
        <w:t>Empowering a co-creative and collaborative approach within the teaching and learning environment</w:t>
      </w:r>
      <w:r w:rsidR="00203C45" w:rsidRPr="00203C45">
        <w:rPr>
          <w:rFonts w:ascii="Arial" w:hAnsi="Arial" w:cs="Arial"/>
          <w:sz w:val="24"/>
          <w:szCs w:val="24"/>
          <w:lang w:val="en-PH"/>
        </w:rPr>
        <w:t>.</w:t>
      </w:r>
      <w:r w:rsidRPr="00203C45">
        <w:rPr>
          <w:rFonts w:ascii="Arial" w:hAnsi="Arial" w:cs="Arial"/>
          <w:sz w:val="24"/>
          <w:szCs w:val="24"/>
          <w:lang w:val="en-PH"/>
        </w:rPr>
        <w:t xml:space="preserve"> </w:t>
      </w:r>
    </w:p>
    <w:p w:rsidR="002A1BBD" w:rsidRPr="002A1BBD" w:rsidRDefault="002A1BBD" w:rsidP="002A1BBD">
      <w:pPr>
        <w:pStyle w:val="NoSpacing"/>
        <w:rPr>
          <w:rFonts w:ascii="Arial" w:hAnsi="Arial" w:cs="Arial"/>
          <w:sz w:val="24"/>
          <w:szCs w:val="24"/>
          <w:lang w:val="en-PH"/>
        </w:rPr>
      </w:pPr>
    </w:p>
    <w:p w:rsidR="00443F6B" w:rsidRPr="00203C45" w:rsidRDefault="00203C45" w:rsidP="00203C45">
      <w:pPr>
        <w:pStyle w:val="NoSpacing"/>
        <w:numPr>
          <w:ilvl w:val="1"/>
          <w:numId w:val="2"/>
        </w:numPr>
        <w:rPr>
          <w:rFonts w:ascii="Arial" w:hAnsi="Arial" w:cs="Arial"/>
          <w:sz w:val="24"/>
          <w:szCs w:val="24"/>
          <w:lang w:val="en-PH"/>
        </w:rPr>
      </w:pPr>
      <w:r w:rsidRPr="00203C45">
        <w:rPr>
          <w:rFonts w:ascii="Arial" w:hAnsi="Arial" w:cs="Arial"/>
          <w:sz w:val="24"/>
          <w:szCs w:val="24"/>
          <w:lang w:val="en-PH"/>
        </w:rPr>
        <w:t>Committing</w:t>
      </w:r>
      <w:r w:rsidR="00443F6B" w:rsidRPr="00203C45">
        <w:rPr>
          <w:rFonts w:ascii="Arial" w:hAnsi="Arial" w:cs="Arial"/>
          <w:sz w:val="24"/>
          <w:szCs w:val="24"/>
          <w:lang w:val="en-PH"/>
        </w:rPr>
        <w:t xml:space="preserve"> to plan one’s professional development, to meet 21st Century needs of emerging and underserved students and institutional/global markets</w:t>
      </w:r>
      <w:r w:rsidRPr="00203C45">
        <w:rPr>
          <w:rFonts w:ascii="Arial" w:hAnsi="Arial" w:cs="Arial"/>
          <w:sz w:val="24"/>
          <w:szCs w:val="24"/>
          <w:lang w:val="en-PH"/>
        </w:rPr>
        <w:t>.</w:t>
      </w:r>
      <w:r w:rsidR="00443F6B" w:rsidRPr="00203C45">
        <w:rPr>
          <w:rFonts w:ascii="Arial" w:hAnsi="Arial" w:cs="Arial"/>
          <w:sz w:val="24"/>
          <w:szCs w:val="24"/>
          <w:lang w:val="en-PH"/>
        </w:rPr>
        <w:t xml:space="preserve">   </w:t>
      </w:r>
    </w:p>
    <w:p w:rsidR="00443F6B" w:rsidRPr="00443F6B" w:rsidRDefault="00203C45" w:rsidP="00443F6B">
      <w:pPr>
        <w:pStyle w:val="NoSpacing"/>
        <w:rPr>
          <w:rFonts w:ascii="Arial" w:hAnsi="Arial" w:cs="Arial"/>
          <w:sz w:val="24"/>
          <w:szCs w:val="24"/>
          <w:lang w:val="en-PH"/>
        </w:rPr>
      </w:pPr>
      <w:r>
        <w:rPr>
          <w:rFonts w:ascii="Arial" w:hAnsi="Arial" w:cs="Arial"/>
          <w:sz w:val="24"/>
          <w:szCs w:val="24"/>
          <w:lang w:val="en-PH"/>
        </w:rPr>
        <w:t xml:space="preserve"> </w:t>
      </w:r>
    </w:p>
    <w:p w:rsidR="00203C45" w:rsidRDefault="00203C45" w:rsidP="00203C45">
      <w:pPr>
        <w:pStyle w:val="NoSpacing"/>
        <w:ind w:firstLine="720"/>
        <w:rPr>
          <w:rFonts w:ascii="Arial" w:hAnsi="Arial" w:cs="Arial"/>
          <w:sz w:val="24"/>
          <w:szCs w:val="24"/>
          <w:lang w:val="en-PH"/>
        </w:rPr>
      </w:pPr>
      <w:r>
        <w:rPr>
          <w:rFonts w:ascii="Arial" w:hAnsi="Arial" w:cs="Arial"/>
          <w:sz w:val="24"/>
          <w:szCs w:val="24"/>
          <w:lang w:val="en-PH"/>
        </w:rPr>
        <w:lastRenderedPageBreak/>
        <w:t xml:space="preserve">B. </w:t>
      </w:r>
      <w:r w:rsidR="00443F6B" w:rsidRPr="00443F6B">
        <w:rPr>
          <w:rFonts w:ascii="Arial" w:hAnsi="Arial" w:cs="Arial"/>
          <w:sz w:val="24"/>
          <w:szCs w:val="24"/>
          <w:lang w:val="en-PH"/>
        </w:rPr>
        <w:t xml:space="preserve"> Increase knowledge currency of educational leaders and teachers about current trends and challenges in teacher education for meeting needs of the 21st Century learner</w:t>
      </w:r>
      <w:r>
        <w:rPr>
          <w:rFonts w:ascii="Arial" w:hAnsi="Arial" w:cs="Arial"/>
          <w:sz w:val="24"/>
          <w:szCs w:val="24"/>
          <w:lang w:val="en-PH"/>
        </w:rPr>
        <w:t>.</w:t>
      </w:r>
      <w:r w:rsidR="00443F6B" w:rsidRPr="00443F6B">
        <w:rPr>
          <w:rFonts w:ascii="Arial" w:hAnsi="Arial" w:cs="Arial"/>
          <w:sz w:val="24"/>
          <w:szCs w:val="24"/>
          <w:lang w:val="en-PH"/>
        </w:rPr>
        <w:t xml:space="preserve"> </w:t>
      </w:r>
    </w:p>
    <w:p w:rsidR="00203C45" w:rsidRDefault="00203C45" w:rsidP="00203C45">
      <w:pPr>
        <w:pStyle w:val="NoSpacing"/>
        <w:ind w:firstLine="720"/>
        <w:rPr>
          <w:rFonts w:ascii="Arial" w:hAnsi="Arial" w:cs="Arial"/>
          <w:sz w:val="24"/>
          <w:szCs w:val="24"/>
          <w:lang w:val="en-PH"/>
        </w:rPr>
      </w:pPr>
    </w:p>
    <w:p w:rsidR="00203C45" w:rsidRDefault="00203C45" w:rsidP="00203C45">
      <w:pPr>
        <w:pStyle w:val="NoSpacing"/>
        <w:ind w:firstLine="720"/>
        <w:rPr>
          <w:rFonts w:ascii="Arial" w:hAnsi="Arial" w:cs="Arial"/>
          <w:sz w:val="24"/>
          <w:szCs w:val="24"/>
          <w:lang w:val="en-PH"/>
        </w:rPr>
      </w:pPr>
      <w:r>
        <w:rPr>
          <w:rFonts w:ascii="Arial" w:hAnsi="Arial" w:cs="Arial"/>
          <w:sz w:val="24"/>
          <w:szCs w:val="24"/>
          <w:lang w:val="en-PH"/>
        </w:rPr>
        <w:t xml:space="preserve">C. </w:t>
      </w:r>
      <w:r w:rsidR="00443F6B" w:rsidRPr="00443F6B">
        <w:rPr>
          <w:rFonts w:ascii="Arial" w:hAnsi="Arial" w:cs="Arial"/>
          <w:sz w:val="24"/>
          <w:szCs w:val="24"/>
          <w:lang w:val="en-PH"/>
        </w:rPr>
        <w:t>Enhance level of awareness and preparedness for globalization and internationalization in teacher education</w:t>
      </w:r>
      <w:r>
        <w:rPr>
          <w:rFonts w:ascii="Arial" w:hAnsi="Arial" w:cs="Arial"/>
          <w:sz w:val="24"/>
          <w:szCs w:val="24"/>
          <w:lang w:val="en-PH"/>
        </w:rPr>
        <w:t>.</w:t>
      </w:r>
      <w:r w:rsidR="00443F6B" w:rsidRPr="00443F6B">
        <w:rPr>
          <w:rFonts w:ascii="Arial" w:hAnsi="Arial" w:cs="Arial"/>
          <w:sz w:val="24"/>
          <w:szCs w:val="24"/>
          <w:lang w:val="en-PH"/>
        </w:rPr>
        <w:t xml:space="preserve"> </w:t>
      </w:r>
    </w:p>
    <w:p w:rsidR="00203C45" w:rsidRDefault="00203C45" w:rsidP="00203C45">
      <w:pPr>
        <w:pStyle w:val="NoSpacing"/>
        <w:ind w:firstLine="720"/>
        <w:rPr>
          <w:rFonts w:ascii="Arial" w:hAnsi="Arial" w:cs="Arial"/>
          <w:sz w:val="24"/>
          <w:szCs w:val="24"/>
          <w:lang w:val="en-PH"/>
        </w:rPr>
      </w:pPr>
    </w:p>
    <w:p w:rsidR="00203C45" w:rsidRDefault="00203C45" w:rsidP="00203C45">
      <w:pPr>
        <w:pStyle w:val="NoSpacing"/>
        <w:ind w:firstLine="720"/>
        <w:rPr>
          <w:rFonts w:ascii="Arial" w:hAnsi="Arial" w:cs="Arial"/>
          <w:sz w:val="24"/>
          <w:szCs w:val="24"/>
          <w:lang w:val="en-PH"/>
        </w:rPr>
      </w:pPr>
      <w:r>
        <w:rPr>
          <w:rFonts w:ascii="Arial" w:hAnsi="Arial" w:cs="Arial"/>
          <w:sz w:val="24"/>
          <w:szCs w:val="24"/>
          <w:lang w:val="en-PH"/>
        </w:rPr>
        <w:t xml:space="preserve">D. </w:t>
      </w:r>
      <w:r w:rsidR="00443F6B" w:rsidRPr="00443F6B">
        <w:rPr>
          <w:rFonts w:ascii="Arial" w:hAnsi="Arial" w:cs="Arial"/>
          <w:sz w:val="24"/>
          <w:szCs w:val="24"/>
          <w:lang w:val="en-PH"/>
        </w:rPr>
        <w:t>Embrace integration of adult education principles and approaches to teacher education</w:t>
      </w:r>
      <w:r>
        <w:rPr>
          <w:rFonts w:ascii="Arial" w:hAnsi="Arial" w:cs="Arial"/>
          <w:sz w:val="24"/>
          <w:szCs w:val="24"/>
          <w:lang w:val="en-PH"/>
        </w:rPr>
        <w:t>.</w:t>
      </w:r>
      <w:r w:rsidR="00443F6B" w:rsidRPr="00443F6B">
        <w:rPr>
          <w:rFonts w:ascii="Arial" w:hAnsi="Arial" w:cs="Arial"/>
          <w:sz w:val="24"/>
          <w:szCs w:val="24"/>
          <w:lang w:val="en-PH"/>
        </w:rPr>
        <w:t xml:space="preserve">  </w:t>
      </w:r>
    </w:p>
    <w:p w:rsidR="00203C45" w:rsidRDefault="00203C45" w:rsidP="00203C45">
      <w:pPr>
        <w:pStyle w:val="NoSpacing"/>
        <w:ind w:firstLine="720"/>
        <w:rPr>
          <w:rFonts w:ascii="Arial" w:hAnsi="Arial" w:cs="Arial"/>
          <w:sz w:val="24"/>
          <w:szCs w:val="24"/>
          <w:lang w:val="en-PH"/>
        </w:rPr>
      </w:pPr>
    </w:p>
    <w:p w:rsidR="00443F6B" w:rsidRDefault="00203C45" w:rsidP="00203C45">
      <w:pPr>
        <w:pStyle w:val="NoSpacing"/>
        <w:ind w:firstLine="720"/>
        <w:rPr>
          <w:rFonts w:ascii="Arial" w:hAnsi="Arial" w:cs="Arial"/>
          <w:sz w:val="24"/>
          <w:szCs w:val="24"/>
          <w:lang w:val="en-PH"/>
        </w:rPr>
      </w:pPr>
      <w:r>
        <w:rPr>
          <w:rFonts w:ascii="Arial" w:hAnsi="Arial" w:cs="Arial"/>
          <w:sz w:val="24"/>
          <w:szCs w:val="24"/>
          <w:lang w:val="en-PH"/>
        </w:rPr>
        <w:t xml:space="preserve">E. </w:t>
      </w:r>
      <w:r w:rsidR="00443F6B" w:rsidRPr="00443F6B">
        <w:rPr>
          <w:rFonts w:ascii="Arial" w:hAnsi="Arial" w:cs="Arial"/>
          <w:sz w:val="24"/>
          <w:szCs w:val="24"/>
          <w:lang w:val="en-PH"/>
        </w:rPr>
        <w:t>Enrich teacher education curricula</w:t>
      </w:r>
      <w:r>
        <w:rPr>
          <w:rFonts w:ascii="Arial" w:hAnsi="Arial" w:cs="Arial"/>
          <w:sz w:val="24"/>
          <w:szCs w:val="24"/>
          <w:lang w:val="en-PH"/>
        </w:rPr>
        <w:t>.</w:t>
      </w:r>
    </w:p>
    <w:p w:rsidR="00524A3D" w:rsidRPr="006C1EFF" w:rsidRDefault="00524A3D" w:rsidP="00203C45">
      <w:pPr>
        <w:rPr>
          <w:rFonts w:ascii="Arial" w:hAnsi="Arial" w:cs="Arial"/>
          <w:sz w:val="24"/>
          <w:szCs w:val="24"/>
          <w:lang w:val="en-PH"/>
        </w:rPr>
      </w:pPr>
    </w:p>
    <w:p w:rsidR="007A7BB3" w:rsidRPr="00524A3D" w:rsidRDefault="007A7BB3" w:rsidP="00524A3D">
      <w:pPr>
        <w:pStyle w:val="ListParagraph"/>
        <w:numPr>
          <w:ilvl w:val="0"/>
          <w:numId w:val="1"/>
        </w:numPr>
        <w:rPr>
          <w:rFonts w:ascii="Arial" w:hAnsi="Arial" w:cs="Arial"/>
          <w:b/>
          <w:sz w:val="24"/>
          <w:szCs w:val="24"/>
        </w:rPr>
      </w:pPr>
      <w:r w:rsidRPr="00524A3D">
        <w:rPr>
          <w:rFonts w:ascii="Arial" w:hAnsi="Arial" w:cs="Arial"/>
          <w:b/>
          <w:sz w:val="24"/>
          <w:szCs w:val="24"/>
        </w:rPr>
        <w:t>TARGET AUDIENCE:</w:t>
      </w:r>
    </w:p>
    <w:p w:rsidR="007A7BB3" w:rsidRPr="006C1EFF" w:rsidRDefault="007A7BB3" w:rsidP="007A7BB3">
      <w:pPr>
        <w:pStyle w:val="ListParagraph"/>
        <w:numPr>
          <w:ilvl w:val="0"/>
          <w:numId w:val="7"/>
        </w:numPr>
        <w:tabs>
          <w:tab w:val="left" w:pos="2070"/>
        </w:tabs>
        <w:rPr>
          <w:rFonts w:ascii="Arial" w:hAnsi="Arial" w:cs="Arial"/>
          <w:sz w:val="24"/>
          <w:szCs w:val="24"/>
        </w:rPr>
      </w:pPr>
      <w:r w:rsidRPr="006C1EFF">
        <w:rPr>
          <w:rFonts w:ascii="Arial" w:hAnsi="Arial" w:cs="Arial"/>
          <w:sz w:val="24"/>
          <w:szCs w:val="24"/>
        </w:rPr>
        <w:t>Heads of Higher Education Institutions- Teacher Education Institution’s</w:t>
      </w:r>
      <w:r>
        <w:rPr>
          <w:rFonts w:ascii="Arial" w:hAnsi="Arial" w:cs="Arial"/>
          <w:sz w:val="24"/>
          <w:szCs w:val="24"/>
        </w:rPr>
        <w:t xml:space="preserve"> with at least Level III-Accreditation Status</w:t>
      </w:r>
    </w:p>
    <w:p w:rsidR="007A7BB3" w:rsidRDefault="007A7BB3" w:rsidP="007A7BB3">
      <w:pPr>
        <w:pStyle w:val="ListParagraph"/>
        <w:numPr>
          <w:ilvl w:val="0"/>
          <w:numId w:val="7"/>
        </w:numPr>
        <w:tabs>
          <w:tab w:val="left" w:pos="2070"/>
        </w:tabs>
        <w:rPr>
          <w:rFonts w:ascii="Arial" w:hAnsi="Arial" w:cs="Arial"/>
          <w:sz w:val="24"/>
          <w:szCs w:val="24"/>
        </w:rPr>
      </w:pPr>
      <w:r>
        <w:rPr>
          <w:rFonts w:ascii="Arial" w:hAnsi="Arial" w:cs="Arial"/>
          <w:sz w:val="24"/>
          <w:szCs w:val="24"/>
        </w:rPr>
        <w:t>Dean, College of Educations</w:t>
      </w:r>
    </w:p>
    <w:p w:rsidR="007A7BB3" w:rsidRPr="006C1EFF" w:rsidRDefault="007A7BB3" w:rsidP="007A7BB3">
      <w:pPr>
        <w:pStyle w:val="ListParagraph"/>
        <w:numPr>
          <w:ilvl w:val="0"/>
          <w:numId w:val="7"/>
        </w:numPr>
        <w:tabs>
          <w:tab w:val="left" w:pos="2070"/>
        </w:tabs>
        <w:rPr>
          <w:rFonts w:ascii="Arial" w:hAnsi="Arial" w:cs="Arial"/>
          <w:sz w:val="24"/>
          <w:szCs w:val="24"/>
        </w:rPr>
      </w:pPr>
      <w:r w:rsidRPr="006C1EFF">
        <w:rPr>
          <w:rFonts w:ascii="Arial" w:hAnsi="Arial" w:cs="Arial"/>
          <w:sz w:val="24"/>
          <w:szCs w:val="24"/>
        </w:rPr>
        <w:t xml:space="preserve">Selected Commission on Higher Education Officials </w:t>
      </w:r>
    </w:p>
    <w:p w:rsidR="007A7BB3" w:rsidRDefault="007A7BB3" w:rsidP="007A7BB3">
      <w:pPr>
        <w:pStyle w:val="ListParagraph"/>
        <w:numPr>
          <w:ilvl w:val="0"/>
          <w:numId w:val="7"/>
        </w:numPr>
        <w:rPr>
          <w:rFonts w:ascii="Arial" w:hAnsi="Arial" w:cs="Arial"/>
          <w:sz w:val="24"/>
          <w:szCs w:val="24"/>
        </w:rPr>
      </w:pPr>
      <w:r w:rsidRPr="006C1EFF">
        <w:rPr>
          <w:rFonts w:ascii="Arial" w:hAnsi="Arial" w:cs="Arial"/>
          <w:sz w:val="24"/>
          <w:szCs w:val="24"/>
        </w:rPr>
        <w:t>Representatives from the Embassy of Canada to the Philippines</w:t>
      </w:r>
    </w:p>
    <w:p w:rsidR="00524A3D" w:rsidRDefault="00524A3D" w:rsidP="007A7BB3">
      <w:pPr>
        <w:pStyle w:val="ListParagraph"/>
        <w:numPr>
          <w:ilvl w:val="0"/>
          <w:numId w:val="7"/>
        </w:numPr>
        <w:rPr>
          <w:rFonts w:ascii="Arial" w:hAnsi="Arial" w:cs="Arial"/>
          <w:sz w:val="24"/>
          <w:szCs w:val="24"/>
        </w:rPr>
      </w:pPr>
      <w:r>
        <w:rPr>
          <w:rFonts w:ascii="Arial" w:hAnsi="Arial" w:cs="Arial"/>
          <w:sz w:val="24"/>
          <w:szCs w:val="24"/>
        </w:rPr>
        <w:t>Private HEI’s</w:t>
      </w:r>
    </w:p>
    <w:p w:rsidR="002A1BBD" w:rsidRPr="00246824" w:rsidRDefault="002A1BBD" w:rsidP="002A1BBD">
      <w:pPr>
        <w:pStyle w:val="ListParagraph"/>
        <w:ind w:left="1440"/>
        <w:rPr>
          <w:rFonts w:ascii="Arial" w:hAnsi="Arial" w:cs="Arial"/>
          <w:sz w:val="24"/>
          <w:szCs w:val="24"/>
        </w:rPr>
      </w:pPr>
    </w:p>
    <w:p w:rsidR="007A7BB3" w:rsidRPr="00514CFD" w:rsidRDefault="007A7BB3" w:rsidP="007A7BB3">
      <w:pPr>
        <w:pStyle w:val="NoSpacing"/>
        <w:numPr>
          <w:ilvl w:val="0"/>
          <w:numId w:val="1"/>
        </w:numPr>
        <w:rPr>
          <w:rFonts w:ascii="Arial" w:hAnsi="Arial" w:cs="Arial"/>
          <w:b/>
          <w:sz w:val="24"/>
          <w:szCs w:val="24"/>
        </w:rPr>
      </w:pPr>
      <w:r>
        <w:rPr>
          <w:rFonts w:ascii="Arial" w:hAnsi="Arial" w:cs="Arial"/>
          <w:b/>
          <w:sz w:val="24"/>
          <w:szCs w:val="24"/>
        </w:rPr>
        <w:t>PROGRAM ACTVITIES</w:t>
      </w:r>
      <w:r w:rsidRPr="006C1EFF">
        <w:rPr>
          <w:rFonts w:ascii="Arial" w:hAnsi="Arial" w:cs="Arial"/>
          <w:b/>
          <w:sz w:val="24"/>
          <w:szCs w:val="24"/>
        </w:rPr>
        <w:t>:</w:t>
      </w:r>
    </w:p>
    <w:p w:rsidR="007A7BB3" w:rsidRDefault="007A7BB3" w:rsidP="007A7BB3">
      <w:pPr>
        <w:spacing w:after="0" w:line="240" w:lineRule="auto"/>
        <w:rPr>
          <w:rFonts w:ascii="Arial" w:hAnsi="Arial" w:cs="Arial"/>
          <w:b/>
          <w:i/>
          <w:sz w:val="24"/>
          <w:szCs w:val="24"/>
          <w:u w:val="single"/>
        </w:rPr>
      </w:pPr>
    </w:p>
    <w:p w:rsidR="007A7BB3" w:rsidRDefault="007A7BB3" w:rsidP="007A7BB3">
      <w:pPr>
        <w:spacing w:after="0" w:line="240" w:lineRule="auto"/>
        <w:rPr>
          <w:rFonts w:ascii="Arial" w:hAnsi="Arial" w:cs="Arial"/>
          <w:b/>
          <w:i/>
          <w:sz w:val="24"/>
          <w:szCs w:val="24"/>
        </w:rPr>
      </w:pPr>
      <w:r>
        <w:rPr>
          <w:rFonts w:ascii="Arial" w:hAnsi="Arial" w:cs="Arial"/>
          <w:b/>
          <w:i/>
          <w:sz w:val="24"/>
          <w:szCs w:val="24"/>
          <w:u w:val="single"/>
        </w:rPr>
        <w:t>Day 1- September 18, 2019</w:t>
      </w:r>
      <w:r>
        <w:rPr>
          <w:rFonts w:ascii="Arial" w:hAnsi="Arial" w:cs="Arial"/>
          <w:b/>
          <w:i/>
          <w:sz w:val="24"/>
          <w:szCs w:val="24"/>
        </w:rPr>
        <w:t xml:space="preserve"> (Wednesday</w:t>
      </w:r>
      <w:r w:rsidRPr="00DF77D3">
        <w:rPr>
          <w:rFonts w:ascii="Arial" w:hAnsi="Arial" w:cs="Arial"/>
          <w:b/>
          <w:i/>
          <w:sz w:val="24"/>
          <w:szCs w:val="24"/>
        </w:rPr>
        <w:t>)</w:t>
      </w:r>
    </w:p>
    <w:p w:rsidR="007A7BB3" w:rsidRDefault="007A7BB3" w:rsidP="007A7BB3">
      <w:pPr>
        <w:spacing w:after="0" w:line="240" w:lineRule="auto"/>
        <w:ind w:firstLine="720"/>
        <w:rPr>
          <w:rFonts w:ascii="Arial" w:hAnsi="Arial" w:cs="Arial"/>
          <w:b/>
          <w:sz w:val="24"/>
          <w:szCs w:val="24"/>
        </w:rPr>
      </w:pPr>
      <w:r w:rsidRPr="0042468D">
        <w:rPr>
          <w:rFonts w:ascii="Arial" w:hAnsi="Arial" w:cs="Arial"/>
          <w:b/>
          <w:sz w:val="24"/>
          <w:szCs w:val="24"/>
        </w:rPr>
        <w:t>Officer of th</w:t>
      </w:r>
      <w:r w:rsidR="009B64D6">
        <w:rPr>
          <w:rFonts w:ascii="Arial" w:hAnsi="Arial" w:cs="Arial"/>
          <w:b/>
          <w:sz w:val="24"/>
          <w:szCs w:val="24"/>
        </w:rPr>
        <w:t>e Day</w:t>
      </w:r>
      <w:proofErr w:type="gramStart"/>
      <w:r w:rsidR="009B64D6">
        <w:rPr>
          <w:rFonts w:ascii="Arial" w:hAnsi="Arial" w:cs="Arial"/>
          <w:b/>
          <w:sz w:val="24"/>
          <w:szCs w:val="24"/>
        </w:rPr>
        <w:t>-  Dr</w:t>
      </w:r>
      <w:proofErr w:type="gramEnd"/>
      <w:r w:rsidR="009B64D6">
        <w:rPr>
          <w:rFonts w:ascii="Arial" w:hAnsi="Arial" w:cs="Arial"/>
          <w:b/>
          <w:sz w:val="24"/>
          <w:szCs w:val="24"/>
        </w:rPr>
        <w:t xml:space="preserve">. Genevieve B. </w:t>
      </w:r>
      <w:proofErr w:type="spellStart"/>
      <w:r w:rsidR="009B64D6">
        <w:rPr>
          <w:rFonts w:ascii="Arial" w:hAnsi="Arial" w:cs="Arial"/>
          <w:b/>
          <w:sz w:val="24"/>
          <w:szCs w:val="24"/>
        </w:rPr>
        <w:t>Garrido</w:t>
      </w:r>
      <w:proofErr w:type="spellEnd"/>
    </w:p>
    <w:p w:rsidR="007A7BB3" w:rsidRPr="00DF77D3" w:rsidRDefault="007A7BB3" w:rsidP="007A7BB3">
      <w:pPr>
        <w:spacing w:after="0" w:line="240" w:lineRule="auto"/>
        <w:rPr>
          <w:rFonts w:ascii="Arial" w:hAnsi="Arial" w:cs="Arial"/>
          <w:b/>
          <w:i/>
          <w:sz w:val="24"/>
          <w:szCs w:val="24"/>
        </w:rPr>
      </w:pPr>
    </w:p>
    <w:tbl>
      <w:tblPr>
        <w:tblStyle w:val="TableGrid"/>
        <w:tblW w:w="10350" w:type="dxa"/>
        <w:tblInd w:w="-342" w:type="dxa"/>
        <w:tblLook w:val="04A0" w:firstRow="1" w:lastRow="0" w:firstColumn="1" w:lastColumn="0" w:noHBand="0" w:noVBand="1"/>
      </w:tblPr>
      <w:tblGrid>
        <w:gridCol w:w="1350"/>
        <w:gridCol w:w="630"/>
        <w:gridCol w:w="1080"/>
        <w:gridCol w:w="3600"/>
        <w:gridCol w:w="3690"/>
      </w:tblGrid>
      <w:tr w:rsidR="007A7BB3" w:rsidTr="008117E5">
        <w:tc>
          <w:tcPr>
            <w:tcW w:w="3060" w:type="dxa"/>
            <w:gridSpan w:val="3"/>
          </w:tcPr>
          <w:p w:rsidR="007A7BB3" w:rsidRDefault="007A7BB3" w:rsidP="008117E5">
            <w:pPr>
              <w:jc w:val="center"/>
              <w:rPr>
                <w:rFonts w:ascii="Arial" w:hAnsi="Arial" w:cs="Arial"/>
                <w:b/>
                <w:sz w:val="24"/>
                <w:szCs w:val="24"/>
              </w:rPr>
            </w:pPr>
            <w:r>
              <w:rPr>
                <w:rFonts w:ascii="Arial" w:hAnsi="Arial" w:cs="Arial"/>
                <w:b/>
                <w:sz w:val="24"/>
                <w:szCs w:val="24"/>
              </w:rPr>
              <w:t>AM</w:t>
            </w:r>
          </w:p>
        </w:tc>
        <w:tc>
          <w:tcPr>
            <w:tcW w:w="3600" w:type="dxa"/>
          </w:tcPr>
          <w:p w:rsidR="007A7BB3" w:rsidRDefault="007A7BB3" w:rsidP="008117E5">
            <w:pPr>
              <w:rPr>
                <w:rFonts w:ascii="Arial" w:hAnsi="Arial" w:cs="Arial"/>
                <w:b/>
                <w:sz w:val="24"/>
                <w:szCs w:val="24"/>
              </w:rPr>
            </w:pPr>
          </w:p>
        </w:tc>
        <w:tc>
          <w:tcPr>
            <w:tcW w:w="3690" w:type="dxa"/>
          </w:tcPr>
          <w:p w:rsidR="007A7BB3" w:rsidRDefault="007A7BB3" w:rsidP="008117E5">
            <w:pPr>
              <w:rPr>
                <w:rFonts w:ascii="Arial" w:hAnsi="Arial" w:cs="Arial"/>
                <w:b/>
                <w:sz w:val="24"/>
                <w:szCs w:val="24"/>
              </w:rPr>
            </w:pPr>
          </w:p>
        </w:tc>
      </w:tr>
      <w:tr w:rsidR="007A7BB3" w:rsidTr="008117E5">
        <w:tc>
          <w:tcPr>
            <w:tcW w:w="1350" w:type="dxa"/>
          </w:tcPr>
          <w:p w:rsidR="007A7BB3" w:rsidRPr="004449C5" w:rsidRDefault="007A7BB3" w:rsidP="008117E5">
            <w:pPr>
              <w:jc w:val="center"/>
              <w:rPr>
                <w:rFonts w:ascii="Arial" w:hAnsi="Arial" w:cs="Arial"/>
                <w:sz w:val="24"/>
                <w:szCs w:val="24"/>
              </w:rPr>
            </w:pPr>
            <w:r>
              <w:rPr>
                <w:rFonts w:ascii="Arial" w:hAnsi="Arial" w:cs="Arial"/>
                <w:sz w:val="24"/>
                <w:szCs w:val="24"/>
              </w:rPr>
              <w:t>7</w:t>
            </w:r>
            <w:r w:rsidRPr="004449C5">
              <w:rPr>
                <w:rFonts w:ascii="Arial" w:hAnsi="Arial" w:cs="Arial"/>
                <w:sz w:val="24"/>
                <w:szCs w:val="24"/>
              </w:rPr>
              <w:t>:00</w:t>
            </w:r>
          </w:p>
        </w:tc>
        <w:tc>
          <w:tcPr>
            <w:tcW w:w="630" w:type="dxa"/>
          </w:tcPr>
          <w:p w:rsidR="007A7BB3" w:rsidRPr="004449C5" w:rsidRDefault="007A7BB3" w:rsidP="008117E5">
            <w:pPr>
              <w:jc w:val="center"/>
              <w:rPr>
                <w:rFonts w:ascii="Arial" w:hAnsi="Arial" w:cs="Arial"/>
                <w:sz w:val="24"/>
                <w:szCs w:val="24"/>
              </w:rPr>
            </w:pPr>
            <w:r w:rsidRPr="004449C5">
              <w:rPr>
                <w:rFonts w:ascii="Arial" w:hAnsi="Arial" w:cs="Arial"/>
                <w:sz w:val="24"/>
                <w:szCs w:val="24"/>
              </w:rPr>
              <w:t>-</w:t>
            </w:r>
          </w:p>
        </w:tc>
        <w:tc>
          <w:tcPr>
            <w:tcW w:w="1080" w:type="dxa"/>
          </w:tcPr>
          <w:p w:rsidR="007A7BB3" w:rsidRPr="004449C5" w:rsidRDefault="007A7BB3" w:rsidP="008117E5">
            <w:pPr>
              <w:jc w:val="center"/>
              <w:rPr>
                <w:rFonts w:ascii="Arial" w:hAnsi="Arial" w:cs="Arial"/>
                <w:sz w:val="24"/>
                <w:szCs w:val="24"/>
              </w:rPr>
            </w:pPr>
            <w:r>
              <w:rPr>
                <w:rFonts w:ascii="Arial" w:hAnsi="Arial" w:cs="Arial"/>
                <w:sz w:val="24"/>
                <w:szCs w:val="24"/>
              </w:rPr>
              <w:t>9</w:t>
            </w:r>
            <w:r w:rsidRPr="004449C5">
              <w:rPr>
                <w:rFonts w:ascii="Arial" w:hAnsi="Arial" w:cs="Arial"/>
                <w:sz w:val="24"/>
                <w:szCs w:val="24"/>
              </w:rPr>
              <w:t>:00</w:t>
            </w:r>
          </w:p>
        </w:tc>
        <w:tc>
          <w:tcPr>
            <w:tcW w:w="3600" w:type="dxa"/>
          </w:tcPr>
          <w:p w:rsidR="007A7BB3" w:rsidRPr="004449C5" w:rsidRDefault="007A7BB3" w:rsidP="008117E5">
            <w:pPr>
              <w:rPr>
                <w:rFonts w:ascii="Arial" w:hAnsi="Arial" w:cs="Arial"/>
                <w:sz w:val="24"/>
                <w:szCs w:val="24"/>
              </w:rPr>
            </w:pPr>
            <w:r w:rsidRPr="004449C5">
              <w:rPr>
                <w:rFonts w:ascii="Arial" w:hAnsi="Arial" w:cs="Arial"/>
                <w:sz w:val="24"/>
                <w:szCs w:val="24"/>
              </w:rPr>
              <w:t>Registration</w:t>
            </w:r>
          </w:p>
        </w:tc>
        <w:tc>
          <w:tcPr>
            <w:tcW w:w="3690" w:type="dxa"/>
          </w:tcPr>
          <w:p w:rsidR="007A7BB3" w:rsidRDefault="007A7BB3" w:rsidP="008117E5">
            <w:pPr>
              <w:rPr>
                <w:rFonts w:ascii="Arial" w:hAnsi="Arial" w:cs="Arial"/>
                <w:sz w:val="24"/>
                <w:szCs w:val="24"/>
              </w:rPr>
            </w:pPr>
            <w:r w:rsidRPr="004449C5">
              <w:rPr>
                <w:rFonts w:ascii="Arial" w:hAnsi="Arial" w:cs="Arial"/>
                <w:sz w:val="24"/>
                <w:szCs w:val="24"/>
              </w:rPr>
              <w:t>Coordinator</w:t>
            </w:r>
            <w:r>
              <w:rPr>
                <w:rFonts w:ascii="Arial" w:hAnsi="Arial" w:cs="Arial"/>
                <w:sz w:val="24"/>
                <w:szCs w:val="24"/>
              </w:rPr>
              <w:t>s</w:t>
            </w:r>
            <w:r w:rsidRPr="004449C5">
              <w:rPr>
                <w:rFonts w:ascii="Arial" w:hAnsi="Arial" w:cs="Arial"/>
                <w:sz w:val="24"/>
                <w:szCs w:val="24"/>
              </w:rPr>
              <w:t>:</w:t>
            </w:r>
            <w:r>
              <w:rPr>
                <w:rFonts w:ascii="Arial" w:hAnsi="Arial" w:cs="Arial"/>
                <w:sz w:val="24"/>
                <w:szCs w:val="24"/>
              </w:rPr>
              <w:t xml:space="preserve"> </w:t>
            </w:r>
          </w:p>
          <w:p w:rsidR="007A7BB3" w:rsidRPr="004449C5" w:rsidRDefault="007A7BB3" w:rsidP="008117E5">
            <w:pPr>
              <w:rPr>
                <w:rFonts w:ascii="Arial" w:hAnsi="Arial" w:cs="Arial"/>
                <w:sz w:val="24"/>
                <w:szCs w:val="24"/>
              </w:rPr>
            </w:pPr>
          </w:p>
        </w:tc>
      </w:tr>
      <w:tr w:rsidR="007A7BB3" w:rsidRPr="004449C5" w:rsidTr="008117E5">
        <w:trPr>
          <w:trHeight w:val="1250"/>
        </w:trPr>
        <w:tc>
          <w:tcPr>
            <w:tcW w:w="1350" w:type="dxa"/>
          </w:tcPr>
          <w:p w:rsidR="007A7BB3" w:rsidRPr="004449C5" w:rsidRDefault="007A7BB3" w:rsidP="008117E5">
            <w:pPr>
              <w:jc w:val="center"/>
              <w:rPr>
                <w:rFonts w:ascii="Arial" w:hAnsi="Arial" w:cs="Arial"/>
                <w:sz w:val="24"/>
                <w:szCs w:val="24"/>
              </w:rPr>
            </w:pPr>
            <w:r>
              <w:rPr>
                <w:rFonts w:ascii="Arial" w:hAnsi="Arial" w:cs="Arial"/>
                <w:sz w:val="24"/>
                <w:szCs w:val="24"/>
              </w:rPr>
              <w:t>9</w:t>
            </w:r>
            <w:r w:rsidRPr="004449C5">
              <w:rPr>
                <w:rFonts w:ascii="Arial" w:hAnsi="Arial" w:cs="Arial"/>
                <w:sz w:val="24"/>
                <w:szCs w:val="24"/>
              </w:rPr>
              <w:t>:00</w:t>
            </w:r>
          </w:p>
        </w:tc>
        <w:tc>
          <w:tcPr>
            <w:tcW w:w="630" w:type="dxa"/>
          </w:tcPr>
          <w:p w:rsidR="007A7BB3" w:rsidRPr="004449C5" w:rsidRDefault="007A7BB3" w:rsidP="008117E5">
            <w:pPr>
              <w:jc w:val="center"/>
              <w:rPr>
                <w:rFonts w:ascii="Arial" w:hAnsi="Arial" w:cs="Arial"/>
                <w:sz w:val="24"/>
                <w:szCs w:val="24"/>
              </w:rPr>
            </w:pPr>
            <w:r w:rsidRPr="004449C5">
              <w:rPr>
                <w:rFonts w:ascii="Arial" w:hAnsi="Arial" w:cs="Arial"/>
                <w:sz w:val="24"/>
                <w:szCs w:val="24"/>
              </w:rPr>
              <w:t>-</w:t>
            </w:r>
          </w:p>
        </w:tc>
        <w:tc>
          <w:tcPr>
            <w:tcW w:w="1080" w:type="dxa"/>
          </w:tcPr>
          <w:p w:rsidR="007A7BB3" w:rsidRPr="004449C5" w:rsidRDefault="007A7BB3" w:rsidP="008117E5">
            <w:pPr>
              <w:jc w:val="center"/>
              <w:rPr>
                <w:rFonts w:ascii="Arial" w:hAnsi="Arial" w:cs="Arial"/>
                <w:sz w:val="24"/>
                <w:szCs w:val="24"/>
              </w:rPr>
            </w:pPr>
            <w:r>
              <w:rPr>
                <w:rFonts w:ascii="Arial" w:hAnsi="Arial" w:cs="Arial"/>
                <w:sz w:val="24"/>
                <w:szCs w:val="24"/>
              </w:rPr>
              <w:t>12:00</w:t>
            </w:r>
          </w:p>
        </w:tc>
        <w:tc>
          <w:tcPr>
            <w:tcW w:w="3600" w:type="dxa"/>
          </w:tcPr>
          <w:p w:rsidR="007A7BB3" w:rsidRPr="00044F2E" w:rsidRDefault="007A7BB3" w:rsidP="008117E5">
            <w:pPr>
              <w:rPr>
                <w:rFonts w:ascii="Arial" w:hAnsi="Arial" w:cs="Arial"/>
                <w:b/>
                <w:sz w:val="24"/>
                <w:szCs w:val="24"/>
              </w:rPr>
            </w:pPr>
            <w:r w:rsidRPr="00044F2E">
              <w:rPr>
                <w:rFonts w:ascii="Arial" w:hAnsi="Arial" w:cs="Arial"/>
                <w:b/>
                <w:sz w:val="24"/>
                <w:szCs w:val="24"/>
              </w:rPr>
              <w:t>OPENING PROGRAM</w:t>
            </w:r>
          </w:p>
          <w:p w:rsidR="007A7BB3" w:rsidRDefault="007A7BB3" w:rsidP="007A7BB3">
            <w:pPr>
              <w:pStyle w:val="ListParagraph"/>
              <w:numPr>
                <w:ilvl w:val="0"/>
                <w:numId w:val="9"/>
              </w:numPr>
              <w:rPr>
                <w:rFonts w:ascii="Arial" w:hAnsi="Arial" w:cs="Arial"/>
                <w:sz w:val="24"/>
                <w:szCs w:val="24"/>
              </w:rPr>
            </w:pPr>
            <w:r>
              <w:rPr>
                <w:rFonts w:ascii="Arial" w:hAnsi="Arial" w:cs="Arial"/>
                <w:sz w:val="24"/>
                <w:szCs w:val="24"/>
              </w:rPr>
              <w:t>Philippine National Anthem</w:t>
            </w:r>
          </w:p>
          <w:p w:rsidR="007A7BB3" w:rsidRDefault="007A7BB3" w:rsidP="008117E5">
            <w:pPr>
              <w:pStyle w:val="ListParagraph"/>
              <w:rPr>
                <w:rFonts w:ascii="Arial" w:hAnsi="Arial" w:cs="Arial"/>
                <w:sz w:val="24"/>
                <w:szCs w:val="24"/>
              </w:rPr>
            </w:pPr>
          </w:p>
          <w:p w:rsidR="007A7BB3" w:rsidRDefault="007A7BB3" w:rsidP="007A7BB3">
            <w:pPr>
              <w:pStyle w:val="ListParagraph"/>
              <w:numPr>
                <w:ilvl w:val="0"/>
                <w:numId w:val="9"/>
              </w:numPr>
              <w:rPr>
                <w:rFonts w:ascii="Arial" w:hAnsi="Arial" w:cs="Arial"/>
                <w:sz w:val="24"/>
                <w:szCs w:val="24"/>
              </w:rPr>
            </w:pPr>
            <w:r>
              <w:rPr>
                <w:rFonts w:ascii="Arial" w:hAnsi="Arial" w:cs="Arial"/>
                <w:sz w:val="24"/>
                <w:szCs w:val="24"/>
              </w:rPr>
              <w:t>Doxology</w:t>
            </w:r>
          </w:p>
          <w:p w:rsidR="007A7BB3" w:rsidRPr="00D57E07" w:rsidRDefault="007A7BB3" w:rsidP="008117E5">
            <w:pPr>
              <w:pStyle w:val="ListParagraph"/>
              <w:rPr>
                <w:rFonts w:ascii="Arial" w:hAnsi="Arial" w:cs="Arial"/>
                <w:sz w:val="24"/>
                <w:szCs w:val="24"/>
              </w:rPr>
            </w:pPr>
          </w:p>
          <w:p w:rsidR="007A7BB3" w:rsidRDefault="007A7BB3" w:rsidP="007A7BB3">
            <w:pPr>
              <w:pStyle w:val="ListParagraph"/>
              <w:numPr>
                <w:ilvl w:val="0"/>
                <w:numId w:val="9"/>
              </w:numPr>
              <w:rPr>
                <w:rFonts w:ascii="Arial" w:hAnsi="Arial" w:cs="Arial"/>
                <w:sz w:val="24"/>
                <w:szCs w:val="24"/>
              </w:rPr>
            </w:pPr>
            <w:r>
              <w:rPr>
                <w:rFonts w:ascii="Arial" w:hAnsi="Arial" w:cs="Arial"/>
                <w:sz w:val="24"/>
                <w:szCs w:val="24"/>
              </w:rPr>
              <w:t>Welcome Remarks</w:t>
            </w:r>
          </w:p>
          <w:p w:rsidR="007A7BB3" w:rsidRDefault="007A7BB3" w:rsidP="008117E5">
            <w:pPr>
              <w:pStyle w:val="ListParagraph"/>
              <w:rPr>
                <w:rFonts w:ascii="Arial" w:hAnsi="Arial" w:cs="Arial"/>
                <w:sz w:val="24"/>
                <w:szCs w:val="24"/>
              </w:rPr>
            </w:pPr>
          </w:p>
          <w:p w:rsidR="007A7BB3" w:rsidRDefault="007A7BB3" w:rsidP="008117E5">
            <w:pPr>
              <w:pStyle w:val="ListParagraph"/>
              <w:rPr>
                <w:rFonts w:ascii="Arial" w:hAnsi="Arial" w:cs="Arial"/>
                <w:sz w:val="24"/>
                <w:szCs w:val="24"/>
              </w:rPr>
            </w:pPr>
          </w:p>
          <w:p w:rsidR="007A7BB3" w:rsidRDefault="007A7BB3" w:rsidP="008117E5">
            <w:pPr>
              <w:pStyle w:val="ListParagraph"/>
              <w:rPr>
                <w:rFonts w:ascii="Arial" w:hAnsi="Arial" w:cs="Arial"/>
                <w:sz w:val="24"/>
                <w:szCs w:val="24"/>
              </w:rPr>
            </w:pPr>
          </w:p>
          <w:p w:rsidR="007A7BB3" w:rsidRDefault="007A7BB3" w:rsidP="008117E5">
            <w:pPr>
              <w:pStyle w:val="ListParagraph"/>
              <w:rPr>
                <w:rFonts w:ascii="Arial" w:hAnsi="Arial" w:cs="Arial"/>
                <w:sz w:val="24"/>
                <w:szCs w:val="24"/>
              </w:rPr>
            </w:pPr>
          </w:p>
          <w:p w:rsidR="007A7BB3" w:rsidRPr="0043220E" w:rsidRDefault="007A7BB3" w:rsidP="008117E5">
            <w:pPr>
              <w:pStyle w:val="ListParagraph"/>
              <w:rPr>
                <w:rFonts w:ascii="Arial" w:hAnsi="Arial" w:cs="Arial"/>
                <w:sz w:val="24"/>
                <w:szCs w:val="24"/>
              </w:rPr>
            </w:pPr>
          </w:p>
          <w:p w:rsidR="007A7BB3" w:rsidRPr="0043220E" w:rsidRDefault="007A7BB3" w:rsidP="007A7BB3">
            <w:pPr>
              <w:pStyle w:val="ListParagraph"/>
              <w:numPr>
                <w:ilvl w:val="0"/>
                <w:numId w:val="9"/>
              </w:numPr>
              <w:rPr>
                <w:rFonts w:ascii="Arial" w:hAnsi="Arial" w:cs="Arial"/>
                <w:sz w:val="24"/>
                <w:szCs w:val="24"/>
              </w:rPr>
            </w:pPr>
            <w:r>
              <w:rPr>
                <w:rFonts w:ascii="Arial" w:hAnsi="Arial" w:cs="Arial"/>
                <w:sz w:val="24"/>
                <w:szCs w:val="24"/>
              </w:rPr>
              <w:t>Message</w:t>
            </w:r>
          </w:p>
          <w:p w:rsidR="007A7BB3" w:rsidRPr="007A734D" w:rsidRDefault="007A7BB3" w:rsidP="008117E5">
            <w:pPr>
              <w:pStyle w:val="ListParagraph"/>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Pr="00740323" w:rsidRDefault="007A7BB3" w:rsidP="007A7BB3">
            <w:pPr>
              <w:pStyle w:val="ListParagraph"/>
              <w:numPr>
                <w:ilvl w:val="0"/>
                <w:numId w:val="9"/>
              </w:numPr>
              <w:rPr>
                <w:rFonts w:ascii="Arial" w:hAnsi="Arial" w:cs="Arial"/>
                <w:sz w:val="24"/>
                <w:szCs w:val="24"/>
              </w:rPr>
            </w:pPr>
            <w:r>
              <w:rPr>
                <w:rFonts w:ascii="Arial" w:hAnsi="Arial" w:cs="Arial"/>
                <w:sz w:val="24"/>
                <w:szCs w:val="24"/>
              </w:rPr>
              <w:t>Cultural Number</w:t>
            </w:r>
          </w:p>
          <w:p w:rsidR="007A7BB3" w:rsidRDefault="007A7BB3" w:rsidP="008117E5">
            <w:pPr>
              <w:rPr>
                <w:rFonts w:ascii="Arial" w:hAnsi="Arial" w:cs="Arial"/>
                <w:sz w:val="24"/>
                <w:szCs w:val="24"/>
              </w:rPr>
            </w:pPr>
          </w:p>
          <w:p w:rsidR="007A7BB3" w:rsidRDefault="00276926" w:rsidP="007A7BB3">
            <w:pPr>
              <w:pStyle w:val="ListParagraph"/>
              <w:numPr>
                <w:ilvl w:val="0"/>
                <w:numId w:val="9"/>
              </w:numPr>
              <w:rPr>
                <w:rFonts w:ascii="Arial" w:hAnsi="Arial" w:cs="Arial"/>
                <w:sz w:val="24"/>
                <w:szCs w:val="24"/>
              </w:rPr>
            </w:pPr>
            <w:r>
              <w:rPr>
                <w:rFonts w:ascii="Arial" w:hAnsi="Arial" w:cs="Arial"/>
                <w:sz w:val="24"/>
                <w:szCs w:val="24"/>
              </w:rPr>
              <w:t xml:space="preserve">Resource </w:t>
            </w:r>
            <w:r w:rsidR="007A7BB3">
              <w:rPr>
                <w:rFonts w:ascii="Arial" w:hAnsi="Arial" w:cs="Arial"/>
                <w:sz w:val="24"/>
                <w:szCs w:val="24"/>
              </w:rPr>
              <w:t xml:space="preserve">Speaker </w:t>
            </w:r>
            <w:r>
              <w:rPr>
                <w:rFonts w:ascii="Arial" w:hAnsi="Arial" w:cs="Arial"/>
                <w:sz w:val="24"/>
                <w:szCs w:val="24"/>
              </w:rPr>
              <w:t>1</w:t>
            </w:r>
          </w:p>
          <w:p w:rsidR="007A7BB3" w:rsidRDefault="007A7BB3" w:rsidP="008117E5">
            <w:pPr>
              <w:pStyle w:val="ListParagraph"/>
              <w:rPr>
                <w:rFonts w:ascii="Arial" w:hAnsi="Arial" w:cs="Arial"/>
                <w:sz w:val="24"/>
                <w:szCs w:val="24"/>
              </w:rPr>
            </w:pPr>
          </w:p>
          <w:p w:rsidR="007A7BB3" w:rsidRDefault="007A7BB3" w:rsidP="008117E5">
            <w:pPr>
              <w:pStyle w:val="ListParagraph"/>
              <w:rPr>
                <w:rFonts w:ascii="Arial" w:hAnsi="Arial" w:cs="Arial"/>
                <w:sz w:val="24"/>
                <w:szCs w:val="24"/>
              </w:rPr>
            </w:pPr>
          </w:p>
          <w:p w:rsidR="007A7BB3" w:rsidRDefault="007A7BB3" w:rsidP="008117E5">
            <w:pPr>
              <w:pStyle w:val="ListParagraph"/>
              <w:rPr>
                <w:rFonts w:ascii="Arial" w:hAnsi="Arial" w:cs="Arial"/>
                <w:sz w:val="24"/>
                <w:szCs w:val="24"/>
              </w:rPr>
            </w:pPr>
          </w:p>
          <w:p w:rsidR="007A7BB3" w:rsidRPr="00276926" w:rsidRDefault="007A7BB3" w:rsidP="00276926">
            <w:pPr>
              <w:rPr>
                <w:rFonts w:ascii="Arial" w:hAnsi="Arial" w:cs="Arial"/>
                <w:sz w:val="24"/>
                <w:szCs w:val="24"/>
              </w:rPr>
            </w:pPr>
          </w:p>
          <w:p w:rsidR="007A7BB3" w:rsidRPr="00740323" w:rsidRDefault="00276926" w:rsidP="007A7BB3">
            <w:pPr>
              <w:pStyle w:val="ListParagraph"/>
              <w:numPr>
                <w:ilvl w:val="0"/>
                <w:numId w:val="9"/>
              </w:numPr>
              <w:rPr>
                <w:rFonts w:ascii="Arial" w:hAnsi="Arial" w:cs="Arial"/>
                <w:sz w:val="24"/>
                <w:szCs w:val="24"/>
              </w:rPr>
            </w:pPr>
            <w:r>
              <w:rPr>
                <w:rFonts w:ascii="Arial" w:hAnsi="Arial" w:cs="Arial"/>
                <w:sz w:val="24"/>
                <w:szCs w:val="24"/>
              </w:rPr>
              <w:t xml:space="preserve">Resource </w:t>
            </w:r>
            <w:r w:rsidR="007A7BB3">
              <w:rPr>
                <w:rFonts w:ascii="Arial" w:hAnsi="Arial" w:cs="Arial"/>
                <w:sz w:val="24"/>
                <w:szCs w:val="24"/>
              </w:rPr>
              <w:t xml:space="preserve">Speaker </w:t>
            </w:r>
            <w:r>
              <w:rPr>
                <w:rFonts w:ascii="Arial" w:hAnsi="Arial" w:cs="Arial"/>
                <w:sz w:val="24"/>
                <w:szCs w:val="24"/>
              </w:rPr>
              <w:t>2</w:t>
            </w:r>
          </w:p>
          <w:p w:rsidR="007A7BB3" w:rsidRDefault="007A7BB3" w:rsidP="008117E5">
            <w:pPr>
              <w:rPr>
                <w:rFonts w:ascii="Arial" w:hAnsi="Arial" w:cs="Arial"/>
                <w:sz w:val="24"/>
                <w:szCs w:val="24"/>
              </w:rPr>
            </w:pPr>
          </w:p>
          <w:p w:rsidR="007A7BB3" w:rsidRPr="0075214C" w:rsidRDefault="007A7BB3" w:rsidP="008117E5">
            <w:pPr>
              <w:rPr>
                <w:rFonts w:ascii="Arial" w:hAnsi="Arial" w:cs="Arial"/>
                <w:sz w:val="24"/>
                <w:szCs w:val="24"/>
              </w:rPr>
            </w:pPr>
          </w:p>
        </w:tc>
        <w:tc>
          <w:tcPr>
            <w:tcW w:w="3690" w:type="dxa"/>
          </w:tcPr>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p>
          <w:p w:rsidR="007A7BB3" w:rsidRPr="0043220E" w:rsidRDefault="007A7BB3" w:rsidP="008117E5">
            <w:pPr>
              <w:rPr>
                <w:rFonts w:ascii="Arial" w:hAnsi="Arial" w:cs="Arial"/>
                <w:b/>
                <w:sz w:val="24"/>
                <w:szCs w:val="24"/>
              </w:rPr>
            </w:pPr>
            <w:r w:rsidRPr="0043220E">
              <w:rPr>
                <w:rFonts w:ascii="Arial" w:hAnsi="Arial" w:cs="Arial"/>
                <w:b/>
                <w:sz w:val="24"/>
                <w:szCs w:val="24"/>
              </w:rPr>
              <w:t xml:space="preserve">Dr. </w:t>
            </w:r>
            <w:proofErr w:type="spellStart"/>
            <w:r w:rsidRPr="0043220E">
              <w:rPr>
                <w:rFonts w:ascii="Arial" w:hAnsi="Arial" w:cs="Arial"/>
                <w:b/>
                <w:sz w:val="24"/>
                <w:szCs w:val="24"/>
              </w:rPr>
              <w:t>Godelyn</w:t>
            </w:r>
            <w:proofErr w:type="spellEnd"/>
            <w:r w:rsidRPr="0043220E">
              <w:rPr>
                <w:rFonts w:ascii="Arial" w:hAnsi="Arial" w:cs="Arial"/>
                <w:b/>
                <w:sz w:val="24"/>
                <w:szCs w:val="24"/>
              </w:rPr>
              <w:t xml:space="preserve"> G. </w:t>
            </w:r>
            <w:proofErr w:type="spellStart"/>
            <w:r w:rsidRPr="0043220E">
              <w:rPr>
                <w:rFonts w:ascii="Arial" w:hAnsi="Arial" w:cs="Arial"/>
                <w:b/>
                <w:sz w:val="24"/>
                <w:szCs w:val="24"/>
              </w:rPr>
              <w:t>Hisole</w:t>
            </w:r>
            <w:proofErr w:type="spellEnd"/>
          </w:p>
          <w:p w:rsidR="007A7BB3" w:rsidRDefault="007A7BB3" w:rsidP="008117E5">
            <w:pPr>
              <w:rPr>
                <w:rFonts w:ascii="Arial" w:hAnsi="Arial" w:cs="Arial"/>
                <w:sz w:val="24"/>
                <w:szCs w:val="24"/>
              </w:rPr>
            </w:pPr>
            <w:r>
              <w:rPr>
                <w:rFonts w:ascii="Arial" w:hAnsi="Arial" w:cs="Arial"/>
                <w:sz w:val="24"/>
                <w:szCs w:val="24"/>
              </w:rPr>
              <w:t>SUC President II</w:t>
            </w:r>
          </w:p>
          <w:p w:rsidR="007A7BB3" w:rsidRDefault="007A7BB3" w:rsidP="008117E5">
            <w:pPr>
              <w:rPr>
                <w:rFonts w:ascii="Arial" w:hAnsi="Arial" w:cs="Arial"/>
                <w:sz w:val="24"/>
                <w:szCs w:val="24"/>
              </w:rPr>
            </w:pPr>
          </w:p>
          <w:p w:rsidR="007A7BB3" w:rsidRPr="00514CFD" w:rsidRDefault="007A7BB3" w:rsidP="008117E5">
            <w:pPr>
              <w:rPr>
                <w:rFonts w:ascii="Arial" w:hAnsi="Arial" w:cs="Arial"/>
                <w:b/>
                <w:sz w:val="24"/>
                <w:szCs w:val="24"/>
              </w:rPr>
            </w:pPr>
            <w:r w:rsidRPr="00514CFD">
              <w:rPr>
                <w:rFonts w:ascii="Arial" w:hAnsi="Arial" w:cs="Arial"/>
                <w:b/>
                <w:sz w:val="24"/>
                <w:szCs w:val="24"/>
              </w:rPr>
              <w:t xml:space="preserve">Dr. Luis M. </w:t>
            </w:r>
            <w:proofErr w:type="spellStart"/>
            <w:r w:rsidRPr="00514CFD">
              <w:rPr>
                <w:rFonts w:ascii="Arial" w:hAnsi="Arial" w:cs="Arial"/>
                <w:b/>
                <w:sz w:val="24"/>
                <w:szCs w:val="24"/>
              </w:rPr>
              <w:t>Sorolla</w:t>
            </w:r>
            <w:proofErr w:type="spellEnd"/>
          </w:p>
          <w:p w:rsidR="007A7BB3" w:rsidRDefault="007A7BB3" w:rsidP="008117E5">
            <w:pPr>
              <w:rPr>
                <w:rFonts w:ascii="Arial" w:hAnsi="Arial" w:cs="Arial"/>
                <w:sz w:val="24"/>
                <w:szCs w:val="24"/>
              </w:rPr>
            </w:pPr>
            <w:r>
              <w:rPr>
                <w:rFonts w:ascii="Arial" w:hAnsi="Arial" w:cs="Arial"/>
                <w:sz w:val="24"/>
                <w:szCs w:val="24"/>
              </w:rPr>
              <w:t>SUC President IV</w:t>
            </w:r>
          </w:p>
          <w:p w:rsidR="007A7BB3" w:rsidRDefault="007A7BB3" w:rsidP="008117E5">
            <w:pPr>
              <w:rPr>
                <w:rFonts w:ascii="Arial" w:hAnsi="Arial" w:cs="Arial"/>
                <w:sz w:val="24"/>
                <w:szCs w:val="24"/>
              </w:rPr>
            </w:pPr>
          </w:p>
          <w:p w:rsidR="007A7BB3" w:rsidRPr="00514CFD" w:rsidRDefault="007A7BB3" w:rsidP="008117E5">
            <w:pPr>
              <w:rPr>
                <w:rFonts w:ascii="Arial" w:hAnsi="Arial" w:cs="Arial"/>
                <w:b/>
                <w:sz w:val="24"/>
                <w:szCs w:val="24"/>
              </w:rPr>
            </w:pPr>
            <w:r w:rsidRPr="00514CFD">
              <w:rPr>
                <w:rFonts w:ascii="Arial" w:hAnsi="Arial" w:cs="Arial"/>
                <w:b/>
                <w:sz w:val="24"/>
                <w:szCs w:val="24"/>
              </w:rPr>
              <w:t>Dr. J. Prospero De Vera III</w:t>
            </w:r>
          </w:p>
          <w:p w:rsidR="007A7BB3" w:rsidRDefault="007A7BB3" w:rsidP="008117E5">
            <w:pPr>
              <w:rPr>
                <w:rFonts w:ascii="Arial" w:hAnsi="Arial" w:cs="Arial"/>
                <w:sz w:val="24"/>
                <w:szCs w:val="24"/>
              </w:rPr>
            </w:pPr>
            <w:r>
              <w:rPr>
                <w:rFonts w:ascii="Arial" w:hAnsi="Arial" w:cs="Arial"/>
                <w:sz w:val="24"/>
                <w:szCs w:val="24"/>
              </w:rPr>
              <w:t>Chairman</w:t>
            </w:r>
          </w:p>
          <w:p w:rsidR="007A7BB3" w:rsidRDefault="007A7BB3" w:rsidP="008117E5">
            <w:pPr>
              <w:rPr>
                <w:rFonts w:ascii="Arial" w:hAnsi="Arial" w:cs="Arial"/>
                <w:sz w:val="24"/>
                <w:szCs w:val="24"/>
              </w:rPr>
            </w:pPr>
            <w:r>
              <w:rPr>
                <w:rFonts w:ascii="Arial" w:hAnsi="Arial" w:cs="Arial"/>
                <w:sz w:val="24"/>
                <w:szCs w:val="24"/>
              </w:rPr>
              <w:t>Commission on Higher Education</w:t>
            </w:r>
          </w:p>
          <w:p w:rsidR="007A7BB3" w:rsidRDefault="007A7BB3" w:rsidP="008117E5">
            <w:pPr>
              <w:rPr>
                <w:rFonts w:ascii="Arial" w:hAnsi="Arial" w:cs="Arial"/>
                <w:sz w:val="24"/>
                <w:szCs w:val="24"/>
              </w:rPr>
            </w:pPr>
          </w:p>
          <w:p w:rsidR="007A7BB3" w:rsidRPr="00514CFD" w:rsidRDefault="007A7BB3" w:rsidP="008117E5">
            <w:pPr>
              <w:rPr>
                <w:rFonts w:ascii="Arial" w:hAnsi="Arial" w:cs="Arial"/>
                <w:b/>
                <w:sz w:val="24"/>
                <w:szCs w:val="24"/>
              </w:rPr>
            </w:pPr>
            <w:r w:rsidRPr="00514CFD">
              <w:rPr>
                <w:rFonts w:ascii="Arial" w:hAnsi="Arial" w:cs="Arial"/>
                <w:b/>
                <w:sz w:val="24"/>
                <w:szCs w:val="24"/>
              </w:rPr>
              <w:lastRenderedPageBreak/>
              <w:t xml:space="preserve">Atty. Lily Freda M. </w:t>
            </w:r>
            <w:proofErr w:type="spellStart"/>
            <w:r w:rsidRPr="00514CFD">
              <w:rPr>
                <w:rFonts w:ascii="Arial" w:hAnsi="Arial" w:cs="Arial"/>
                <w:b/>
                <w:sz w:val="24"/>
                <w:szCs w:val="24"/>
              </w:rPr>
              <w:t>Milla</w:t>
            </w:r>
            <w:proofErr w:type="spellEnd"/>
          </w:p>
          <w:p w:rsidR="007A7BB3" w:rsidRDefault="007A7BB3" w:rsidP="008117E5">
            <w:pPr>
              <w:rPr>
                <w:rFonts w:ascii="Arial" w:hAnsi="Arial" w:cs="Arial"/>
                <w:sz w:val="24"/>
                <w:szCs w:val="24"/>
              </w:rPr>
            </w:pPr>
            <w:r>
              <w:rPr>
                <w:rFonts w:ascii="Arial" w:hAnsi="Arial" w:cs="Arial"/>
                <w:sz w:val="24"/>
                <w:szCs w:val="24"/>
              </w:rPr>
              <w:t>Deputy Executive Director</w:t>
            </w:r>
          </w:p>
          <w:p w:rsidR="007A7BB3" w:rsidRDefault="007A7BB3" w:rsidP="008117E5">
            <w:pPr>
              <w:rPr>
                <w:rFonts w:ascii="Arial" w:hAnsi="Arial" w:cs="Arial"/>
                <w:sz w:val="24"/>
                <w:szCs w:val="24"/>
              </w:rPr>
            </w:pPr>
            <w:r>
              <w:rPr>
                <w:rFonts w:ascii="Arial" w:hAnsi="Arial" w:cs="Arial"/>
                <w:sz w:val="24"/>
                <w:szCs w:val="24"/>
              </w:rPr>
              <w:t>And Director, International Affairs Service</w:t>
            </w:r>
          </w:p>
          <w:p w:rsidR="007A7BB3" w:rsidRDefault="007A7BB3" w:rsidP="008117E5">
            <w:pPr>
              <w:rPr>
                <w:rFonts w:ascii="Arial" w:hAnsi="Arial" w:cs="Arial"/>
                <w:sz w:val="24"/>
                <w:szCs w:val="24"/>
              </w:rPr>
            </w:pPr>
            <w:r>
              <w:rPr>
                <w:rFonts w:ascii="Arial" w:hAnsi="Arial" w:cs="Arial"/>
                <w:sz w:val="24"/>
                <w:szCs w:val="24"/>
              </w:rPr>
              <w:t>Commission on Higher Education</w:t>
            </w:r>
          </w:p>
          <w:p w:rsidR="007A7BB3" w:rsidRDefault="007A7BB3" w:rsidP="008117E5">
            <w:pPr>
              <w:rPr>
                <w:rFonts w:ascii="Arial" w:hAnsi="Arial" w:cs="Arial"/>
                <w:sz w:val="24"/>
                <w:szCs w:val="24"/>
              </w:rPr>
            </w:pPr>
          </w:p>
          <w:p w:rsidR="007A7BB3" w:rsidRDefault="007A7BB3" w:rsidP="008117E5">
            <w:pPr>
              <w:rPr>
                <w:rFonts w:ascii="Arial" w:hAnsi="Arial" w:cs="Arial"/>
                <w:sz w:val="24"/>
                <w:szCs w:val="24"/>
              </w:rPr>
            </w:pPr>
            <w:r>
              <w:rPr>
                <w:rFonts w:ascii="Arial" w:hAnsi="Arial" w:cs="Arial"/>
                <w:sz w:val="24"/>
                <w:szCs w:val="24"/>
              </w:rPr>
              <w:t>WVSU Choral Group</w:t>
            </w:r>
          </w:p>
          <w:p w:rsidR="007A7BB3" w:rsidRDefault="007A7BB3" w:rsidP="008117E5">
            <w:pPr>
              <w:rPr>
                <w:rFonts w:ascii="Arial" w:hAnsi="Arial" w:cs="Arial"/>
                <w:sz w:val="24"/>
                <w:szCs w:val="24"/>
              </w:rPr>
            </w:pPr>
          </w:p>
          <w:p w:rsidR="00276926" w:rsidRDefault="007A7BB3" w:rsidP="008117E5">
            <w:pPr>
              <w:rPr>
                <w:rFonts w:ascii="Arial" w:hAnsi="Arial" w:cs="Arial"/>
                <w:b/>
                <w:sz w:val="24"/>
                <w:szCs w:val="24"/>
              </w:rPr>
            </w:pPr>
            <w:r w:rsidRPr="0075214C">
              <w:rPr>
                <w:rFonts w:ascii="Arial" w:hAnsi="Arial" w:cs="Arial"/>
                <w:b/>
                <w:sz w:val="24"/>
                <w:szCs w:val="24"/>
              </w:rPr>
              <w:t>Michael Cassidy, MEd</w:t>
            </w:r>
          </w:p>
          <w:p w:rsidR="007A7BB3" w:rsidRPr="00276926" w:rsidRDefault="007A7BB3" w:rsidP="008117E5">
            <w:pPr>
              <w:rPr>
                <w:rFonts w:ascii="Arial" w:hAnsi="Arial" w:cs="Arial"/>
                <w:b/>
                <w:sz w:val="24"/>
                <w:szCs w:val="24"/>
              </w:rPr>
            </w:pPr>
            <w:r>
              <w:rPr>
                <w:rFonts w:ascii="Arial" w:hAnsi="Arial" w:cs="Arial"/>
                <w:sz w:val="24"/>
                <w:szCs w:val="24"/>
              </w:rPr>
              <w:t>Director,</w:t>
            </w:r>
          </w:p>
          <w:p w:rsidR="007A7BB3" w:rsidRDefault="00276926" w:rsidP="008117E5">
            <w:pPr>
              <w:rPr>
                <w:rFonts w:ascii="Arial" w:hAnsi="Arial" w:cs="Arial"/>
                <w:sz w:val="24"/>
                <w:szCs w:val="24"/>
              </w:rPr>
            </w:pPr>
            <w:r>
              <w:rPr>
                <w:rFonts w:ascii="Arial" w:hAnsi="Arial" w:cs="Arial"/>
                <w:sz w:val="24"/>
                <w:szCs w:val="24"/>
              </w:rPr>
              <w:t>Higher Education</w:t>
            </w:r>
          </w:p>
          <w:p w:rsidR="00276926" w:rsidRDefault="00276926" w:rsidP="008117E5">
            <w:pPr>
              <w:rPr>
                <w:rFonts w:ascii="Arial" w:hAnsi="Arial" w:cs="Arial"/>
                <w:sz w:val="24"/>
                <w:szCs w:val="24"/>
              </w:rPr>
            </w:pPr>
            <w:r>
              <w:rPr>
                <w:rFonts w:ascii="Arial" w:hAnsi="Arial" w:cs="Arial"/>
                <w:sz w:val="24"/>
                <w:szCs w:val="24"/>
              </w:rPr>
              <w:t>University of Toronto</w:t>
            </w:r>
          </w:p>
          <w:p w:rsidR="007A7BB3" w:rsidRDefault="007A7BB3" w:rsidP="008117E5">
            <w:pPr>
              <w:rPr>
                <w:rFonts w:ascii="Arial" w:hAnsi="Arial" w:cs="Arial"/>
                <w:sz w:val="24"/>
                <w:szCs w:val="24"/>
              </w:rPr>
            </w:pPr>
          </w:p>
          <w:p w:rsidR="007A7BB3" w:rsidRPr="0075214C" w:rsidRDefault="007A7BB3" w:rsidP="008117E5">
            <w:pPr>
              <w:rPr>
                <w:rFonts w:ascii="Arial" w:hAnsi="Arial" w:cs="Arial"/>
                <w:b/>
                <w:sz w:val="24"/>
                <w:szCs w:val="24"/>
              </w:rPr>
            </w:pPr>
            <w:r w:rsidRPr="0075214C">
              <w:rPr>
                <w:rFonts w:ascii="Arial" w:hAnsi="Arial" w:cs="Arial"/>
                <w:b/>
                <w:sz w:val="24"/>
                <w:szCs w:val="24"/>
              </w:rPr>
              <w:t>Josie Di Vincenzo, M.</w:t>
            </w:r>
            <w:r>
              <w:rPr>
                <w:rFonts w:ascii="Arial" w:hAnsi="Arial" w:cs="Arial"/>
                <w:b/>
                <w:sz w:val="24"/>
                <w:szCs w:val="24"/>
              </w:rPr>
              <w:t xml:space="preserve"> </w:t>
            </w:r>
            <w:r w:rsidRPr="0075214C">
              <w:rPr>
                <w:rFonts w:ascii="Arial" w:hAnsi="Arial" w:cs="Arial"/>
                <w:b/>
                <w:sz w:val="24"/>
                <w:szCs w:val="24"/>
              </w:rPr>
              <w:t>Ad.</w:t>
            </w:r>
            <w:r>
              <w:rPr>
                <w:rFonts w:ascii="Arial" w:hAnsi="Arial" w:cs="Arial"/>
                <w:b/>
                <w:sz w:val="24"/>
                <w:szCs w:val="24"/>
              </w:rPr>
              <w:t xml:space="preserve"> </w:t>
            </w:r>
            <w:r w:rsidRPr="0075214C">
              <w:rPr>
                <w:rFonts w:ascii="Arial" w:hAnsi="Arial" w:cs="Arial"/>
                <w:b/>
                <w:sz w:val="24"/>
                <w:szCs w:val="24"/>
              </w:rPr>
              <w:t>Ed., CTDP, PCC</w:t>
            </w:r>
          </w:p>
          <w:p w:rsidR="007A7BB3" w:rsidRDefault="007A7BB3" w:rsidP="008117E5">
            <w:pPr>
              <w:rPr>
                <w:rFonts w:ascii="Arial" w:hAnsi="Arial" w:cs="Arial"/>
                <w:sz w:val="24"/>
                <w:szCs w:val="24"/>
              </w:rPr>
            </w:pPr>
            <w:r>
              <w:rPr>
                <w:rFonts w:ascii="Arial" w:hAnsi="Arial" w:cs="Arial"/>
                <w:sz w:val="24"/>
                <w:szCs w:val="24"/>
              </w:rPr>
              <w:t>President, JDV Training and Development Inc.</w:t>
            </w:r>
          </w:p>
          <w:p w:rsidR="007A7BB3" w:rsidRDefault="007A7BB3" w:rsidP="008117E5">
            <w:pPr>
              <w:rPr>
                <w:rFonts w:ascii="Arial" w:hAnsi="Arial" w:cs="Arial"/>
                <w:sz w:val="24"/>
                <w:szCs w:val="24"/>
              </w:rPr>
            </w:pPr>
            <w:r>
              <w:rPr>
                <w:rFonts w:ascii="Arial" w:hAnsi="Arial" w:cs="Arial"/>
                <w:sz w:val="24"/>
                <w:szCs w:val="24"/>
              </w:rPr>
              <w:t>Instructional Designer, Facilitator and Executive Coach</w:t>
            </w:r>
          </w:p>
          <w:p w:rsidR="002A1BBD" w:rsidRDefault="002A1BBD" w:rsidP="008117E5">
            <w:pPr>
              <w:rPr>
                <w:rFonts w:ascii="Arial" w:hAnsi="Arial" w:cs="Arial"/>
                <w:sz w:val="24"/>
                <w:szCs w:val="24"/>
              </w:rPr>
            </w:pPr>
          </w:p>
          <w:p w:rsidR="002A1BBD" w:rsidRPr="002A1BBD" w:rsidRDefault="002A1BBD" w:rsidP="008117E5">
            <w:pPr>
              <w:rPr>
                <w:rFonts w:ascii="Arial" w:hAnsi="Arial" w:cs="Arial"/>
                <w:b/>
                <w:sz w:val="24"/>
                <w:szCs w:val="24"/>
              </w:rPr>
            </w:pPr>
            <w:r w:rsidRPr="002A1BBD">
              <w:rPr>
                <w:rFonts w:ascii="Arial" w:hAnsi="Arial" w:cs="Arial"/>
                <w:b/>
                <w:sz w:val="24"/>
                <w:szCs w:val="24"/>
              </w:rPr>
              <w:t xml:space="preserve">Mr. Rudy </w:t>
            </w:r>
            <w:proofErr w:type="spellStart"/>
            <w:r w:rsidRPr="002A1BBD">
              <w:rPr>
                <w:rFonts w:ascii="Arial" w:hAnsi="Arial" w:cs="Arial"/>
                <w:b/>
                <w:sz w:val="24"/>
                <w:szCs w:val="24"/>
              </w:rPr>
              <w:t>Sabas</w:t>
            </w:r>
            <w:proofErr w:type="spellEnd"/>
            <w:r w:rsidRPr="002A1BBD">
              <w:rPr>
                <w:rFonts w:ascii="Arial" w:hAnsi="Arial" w:cs="Arial"/>
                <w:b/>
                <w:sz w:val="24"/>
                <w:szCs w:val="24"/>
              </w:rPr>
              <w:t xml:space="preserve"> </w:t>
            </w:r>
          </w:p>
          <w:p w:rsidR="002A1BBD" w:rsidRPr="002A1BBD" w:rsidRDefault="002A1BBD" w:rsidP="008117E5">
            <w:pPr>
              <w:rPr>
                <w:rFonts w:ascii="Arial" w:hAnsi="Arial" w:cs="Arial"/>
                <w:i/>
                <w:sz w:val="24"/>
                <w:szCs w:val="24"/>
              </w:rPr>
            </w:pPr>
            <w:r w:rsidRPr="002A1BBD">
              <w:rPr>
                <w:rFonts w:ascii="Arial" w:hAnsi="Arial" w:cs="Arial"/>
                <w:i/>
                <w:sz w:val="24"/>
                <w:szCs w:val="24"/>
              </w:rPr>
              <w:t>(Co-Speaker)</w:t>
            </w:r>
          </w:p>
          <w:p w:rsidR="002A1BBD" w:rsidRDefault="002A1BBD" w:rsidP="008117E5">
            <w:pPr>
              <w:rPr>
                <w:rFonts w:ascii="Arial" w:hAnsi="Arial" w:cs="Arial"/>
                <w:sz w:val="24"/>
                <w:szCs w:val="24"/>
              </w:rPr>
            </w:pPr>
            <w:r>
              <w:rPr>
                <w:rFonts w:ascii="Arial" w:hAnsi="Arial" w:cs="Arial"/>
                <w:sz w:val="24"/>
                <w:szCs w:val="24"/>
              </w:rPr>
              <w:t>Consultant</w:t>
            </w:r>
          </w:p>
          <w:p w:rsidR="002A1BBD" w:rsidRDefault="002A1BBD" w:rsidP="008117E5">
            <w:pPr>
              <w:rPr>
                <w:rFonts w:ascii="Arial" w:hAnsi="Arial" w:cs="Arial"/>
                <w:sz w:val="24"/>
                <w:szCs w:val="24"/>
              </w:rPr>
            </w:pPr>
            <w:r>
              <w:rPr>
                <w:rFonts w:ascii="Arial" w:hAnsi="Arial" w:cs="Arial"/>
                <w:sz w:val="24"/>
                <w:szCs w:val="24"/>
              </w:rPr>
              <w:t>Canadian Bureau of International Education (CBIE)</w:t>
            </w:r>
          </w:p>
          <w:p w:rsidR="007A7BB3" w:rsidRPr="004449C5" w:rsidRDefault="007A7BB3" w:rsidP="008117E5">
            <w:pPr>
              <w:rPr>
                <w:rFonts w:ascii="Arial" w:hAnsi="Arial" w:cs="Arial"/>
                <w:sz w:val="24"/>
                <w:szCs w:val="24"/>
              </w:rPr>
            </w:pPr>
          </w:p>
        </w:tc>
      </w:tr>
      <w:tr w:rsidR="00524A3D" w:rsidRPr="004449C5" w:rsidTr="00C625FB">
        <w:tc>
          <w:tcPr>
            <w:tcW w:w="3060" w:type="dxa"/>
            <w:gridSpan w:val="3"/>
          </w:tcPr>
          <w:p w:rsidR="00524A3D" w:rsidRPr="00D57E07" w:rsidRDefault="00524A3D" w:rsidP="00C625FB">
            <w:pPr>
              <w:jc w:val="center"/>
              <w:rPr>
                <w:rFonts w:ascii="Arial" w:hAnsi="Arial" w:cs="Arial"/>
                <w:b/>
                <w:sz w:val="24"/>
                <w:szCs w:val="24"/>
              </w:rPr>
            </w:pPr>
            <w:r w:rsidRPr="00D57E07">
              <w:rPr>
                <w:rFonts w:ascii="Arial" w:hAnsi="Arial" w:cs="Arial"/>
                <w:b/>
                <w:sz w:val="24"/>
                <w:szCs w:val="24"/>
              </w:rPr>
              <w:lastRenderedPageBreak/>
              <w:t>PM</w:t>
            </w:r>
          </w:p>
        </w:tc>
        <w:tc>
          <w:tcPr>
            <w:tcW w:w="3600" w:type="dxa"/>
          </w:tcPr>
          <w:p w:rsidR="00524A3D" w:rsidRPr="004449C5" w:rsidRDefault="00524A3D" w:rsidP="00C625FB">
            <w:pPr>
              <w:rPr>
                <w:rFonts w:ascii="Arial" w:hAnsi="Arial" w:cs="Arial"/>
                <w:sz w:val="24"/>
                <w:szCs w:val="24"/>
              </w:rPr>
            </w:pPr>
          </w:p>
        </w:tc>
        <w:tc>
          <w:tcPr>
            <w:tcW w:w="3690" w:type="dxa"/>
          </w:tcPr>
          <w:p w:rsidR="00524A3D" w:rsidRPr="004449C5" w:rsidRDefault="00524A3D" w:rsidP="00C625FB">
            <w:pPr>
              <w:rPr>
                <w:rFonts w:ascii="Arial" w:hAnsi="Arial" w:cs="Arial"/>
                <w:sz w:val="24"/>
                <w:szCs w:val="24"/>
              </w:rPr>
            </w:pPr>
          </w:p>
        </w:tc>
      </w:tr>
      <w:tr w:rsidR="00524A3D" w:rsidRPr="004449C5" w:rsidTr="008117E5">
        <w:tc>
          <w:tcPr>
            <w:tcW w:w="1350" w:type="dxa"/>
          </w:tcPr>
          <w:p w:rsidR="00524A3D" w:rsidRPr="004449C5" w:rsidRDefault="00524A3D" w:rsidP="00524A3D">
            <w:pPr>
              <w:jc w:val="center"/>
              <w:rPr>
                <w:rFonts w:ascii="Arial" w:hAnsi="Arial" w:cs="Arial"/>
                <w:sz w:val="24"/>
                <w:szCs w:val="24"/>
              </w:rPr>
            </w:pPr>
            <w:r>
              <w:rPr>
                <w:rFonts w:ascii="Arial" w:hAnsi="Arial" w:cs="Arial"/>
                <w:sz w:val="24"/>
                <w:szCs w:val="24"/>
              </w:rPr>
              <w:t>12:00</w:t>
            </w:r>
          </w:p>
        </w:tc>
        <w:tc>
          <w:tcPr>
            <w:tcW w:w="630" w:type="dxa"/>
          </w:tcPr>
          <w:p w:rsidR="00524A3D" w:rsidRPr="004449C5" w:rsidRDefault="00524A3D" w:rsidP="00524A3D">
            <w:pPr>
              <w:jc w:val="center"/>
              <w:rPr>
                <w:rFonts w:ascii="Arial" w:hAnsi="Arial" w:cs="Arial"/>
                <w:sz w:val="24"/>
                <w:szCs w:val="24"/>
              </w:rPr>
            </w:pPr>
            <w:r>
              <w:rPr>
                <w:rFonts w:ascii="Arial" w:hAnsi="Arial" w:cs="Arial"/>
                <w:sz w:val="24"/>
                <w:szCs w:val="24"/>
              </w:rPr>
              <w:t>-</w:t>
            </w:r>
          </w:p>
        </w:tc>
        <w:tc>
          <w:tcPr>
            <w:tcW w:w="1080" w:type="dxa"/>
          </w:tcPr>
          <w:p w:rsidR="00524A3D" w:rsidRPr="004449C5" w:rsidRDefault="00524A3D" w:rsidP="00524A3D">
            <w:pPr>
              <w:jc w:val="center"/>
              <w:rPr>
                <w:rFonts w:ascii="Arial" w:hAnsi="Arial" w:cs="Arial"/>
                <w:sz w:val="24"/>
                <w:szCs w:val="24"/>
              </w:rPr>
            </w:pPr>
            <w:r>
              <w:rPr>
                <w:rFonts w:ascii="Arial" w:hAnsi="Arial" w:cs="Arial"/>
                <w:sz w:val="24"/>
                <w:szCs w:val="24"/>
              </w:rPr>
              <w:t>1:00</w:t>
            </w:r>
          </w:p>
        </w:tc>
        <w:tc>
          <w:tcPr>
            <w:tcW w:w="3600" w:type="dxa"/>
          </w:tcPr>
          <w:p w:rsidR="00524A3D" w:rsidRPr="004449C5" w:rsidRDefault="00524A3D" w:rsidP="00524A3D">
            <w:pPr>
              <w:rPr>
                <w:rFonts w:ascii="Arial" w:hAnsi="Arial" w:cs="Arial"/>
                <w:sz w:val="24"/>
                <w:szCs w:val="24"/>
              </w:rPr>
            </w:pPr>
            <w:r>
              <w:rPr>
                <w:rFonts w:ascii="Arial" w:hAnsi="Arial" w:cs="Arial"/>
                <w:sz w:val="24"/>
                <w:szCs w:val="24"/>
              </w:rPr>
              <w:t>Lunch Break</w:t>
            </w:r>
          </w:p>
        </w:tc>
        <w:tc>
          <w:tcPr>
            <w:tcW w:w="3690" w:type="dxa"/>
          </w:tcPr>
          <w:p w:rsidR="00524A3D" w:rsidRPr="004449C5" w:rsidRDefault="00524A3D" w:rsidP="00524A3D">
            <w:pPr>
              <w:rPr>
                <w:rFonts w:ascii="Arial" w:hAnsi="Arial" w:cs="Arial"/>
                <w:sz w:val="24"/>
                <w:szCs w:val="24"/>
              </w:rPr>
            </w:pPr>
          </w:p>
        </w:tc>
      </w:tr>
      <w:tr w:rsidR="00524A3D" w:rsidRPr="004449C5" w:rsidTr="008117E5">
        <w:tc>
          <w:tcPr>
            <w:tcW w:w="1350" w:type="dxa"/>
          </w:tcPr>
          <w:p w:rsidR="00524A3D" w:rsidRPr="004449C5" w:rsidRDefault="00524A3D" w:rsidP="00524A3D">
            <w:pPr>
              <w:jc w:val="center"/>
              <w:rPr>
                <w:rFonts w:ascii="Arial" w:hAnsi="Arial" w:cs="Arial"/>
                <w:sz w:val="24"/>
                <w:szCs w:val="24"/>
              </w:rPr>
            </w:pPr>
            <w:r>
              <w:rPr>
                <w:rFonts w:ascii="Arial" w:hAnsi="Arial" w:cs="Arial"/>
                <w:sz w:val="24"/>
                <w:szCs w:val="24"/>
              </w:rPr>
              <w:t>1:00</w:t>
            </w:r>
          </w:p>
        </w:tc>
        <w:tc>
          <w:tcPr>
            <w:tcW w:w="630" w:type="dxa"/>
          </w:tcPr>
          <w:p w:rsidR="00524A3D" w:rsidRPr="004449C5" w:rsidRDefault="00524A3D" w:rsidP="00524A3D">
            <w:pPr>
              <w:jc w:val="center"/>
              <w:rPr>
                <w:rFonts w:ascii="Arial" w:hAnsi="Arial" w:cs="Arial"/>
                <w:sz w:val="24"/>
                <w:szCs w:val="24"/>
              </w:rPr>
            </w:pPr>
          </w:p>
        </w:tc>
        <w:tc>
          <w:tcPr>
            <w:tcW w:w="1080" w:type="dxa"/>
          </w:tcPr>
          <w:p w:rsidR="00524A3D" w:rsidRPr="004449C5" w:rsidRDefault="00524A3D" w:rsidP="00524A3D">
            <w:pPr>
              <w:jc w:val="center"/>
              <w:rPr>
                <w:rFonts w:ascii="Arial" w:hAnsi="Arial" w:cs="Arial"/>
                <w:sz w:val="24"/>
                <w:szCs w:val="24"/>
              </w:rPr>
            </w:pPr>
            <w:r>
              <w:rPr>
                <w:rFonts w:ascii="Arial" w:hAnsi="Arial" w:cs="Arial"/>
                <w:sz w:val="24"/>
                <w:szCs w:val="24"/>
              </w:rPr>
              <w:t>3:00</w:t>
            </w:r>
          </w:p>
        </w:tc>
        <w:tc>
          <w:tcPr>
            <w:tcW w:w="3600" w:type="dxa"/>
          </w:tcPr>
          <w:p w:rsidR="00524A3D" w:rsidRPr="000239F1" w:rsidRDefault="00524A3D" w:rsidP="00524A3D">
            <w:pPr>
              <w:rPr>
                <w:rFonts w:ascii="Arial" w:hAnsi="Arial" w:cs="Arial"/>
                <w:b/>
                <w:i/>
                <w:sz w:val="24"/>
                <w:szCs w:val="24"/>
              </w:rPr>
            </w:pPr>
            <w:r w:rsidRPr="000239F1">
              <w:rPr>
                <w:rFonts w:ascii="Arial" w:hAnsi="Arial" w:cs="Arial"/>
                <w:b/>
                <w:i/>
                <w:sz w:val="24"/>
                <w:szCs w:val="24"/>
              </w:rPr>
              <w:t>Topic 1</w:t>
            </w:r>
          </w:p>
          <w:p w:rsidR="00524A3D" w:rsidRPr="000239F1" w:rsidRDefault="009B64D6" w:rsidP="00524A3D">
            <w:pPr>
              <w:pStyle w:val="NoSpacing"/>
              <w:rPr>
                <w:rFonts w:ascii="Arial" w:hAnsi="Arial" w:cs="Arial"/>
                <w:b/>
                <w:i/>
                <w:sz w:val="24"/>
                <w:szCs w:val="24"/>
              </w:rPr>
            </w:pPr>
            <w:r>
              <w:rPr>
                <w:rFonts w:ascii="Arial" w:hAnsi="Arial" w:cs="Arial"/>
                <w:b/>
                <w:i/>
                <w:sz w:val="24"/>
                <w:szCs w:val="24"/>
              </w:rPr>
              <w:t>Setting the Direction: Higher Education and 21</w:t>
            </w:r>
            <w:r w:rsidRPr="009B64D6">
              <w:rPr>
                <w:rFonts w:ascii="Arial" w:hAnsi="Arial" w:cs="Arial"/>
                <w:b/>
                <w:i/>
                <w:sz w:val="24"/>
                <w:szCs w:val="24"/>
                <w:vertAlign w:val="superscript"/>
              </w:rPr>
              <w:t>st</w:t>
            </w:r>
            <w:r>
              <w:rPr>
                <w:rFonts w:ascii="Arial" w:hAnsi="Arial" w:cs="Arial"/>
                <w:b/>
                <w:i/>
                <w:sz w:val="24"/>
                <w:szCs w:val="24"/>
              </w:rPr>
              <w:t xml:space="preserve"> Century Learning</w:t>
            </w:r>
          </w:p>
        </w:tc>
        <w:tc>
          <w:tcPr>
            <w:tcW w:w="3690" w:type="dxa"/>
          </w:tcPr>
          <w:p w:rsidR="00524A3D" w:rsidRPr="00524A3D" w:rsidRDefault="00524A3D" w:rsidP="00524A3D">
            <w:pPr>
              <w:rPr>
                <w:rFonts w:ascii="Arial" w:hAnsi="Arial" w:cs="Arial"/>
                <w:b/>
                <w:sz w:val="24"/>
                <w:szCs w:val="24"/>
              </w:rPr>
            </w:pPr>
          </w:p>
        </w:tc>
      </w:tr>
      <w:tr w:rsidR="00524A3D" w:rsidRPr="004449C5" w:rsidTr="008117E5">
        <w:tc>
          <w:tcPr>
            <w:tcW w:w="1350" w:type="dxa"/>
          </w:tcPr>
          <w:p w:rsidR="00524A3D" w:rsidRDefault="00524A3D" w:rsidP="00524A3D">
            <w:pPr>
              <w:jc w:val="center"/>
              <w:rPr>
                <w:rFonts w:ascii="Arial" w:hAnsi="Arial" w:cs="Arial"/>
                <w:sz w:val="24"/>
                <w:szCs w:val="24"/>
              </w:rPr>
            </w:pPr>
            <w:r>
              <w:rPr>
                <w:rFonts w:ascii="Arial" w:hAnsi="Arial" w:cs="Arial"/>
                <w:sz w:val="24"/>
                <w:szCs w:val="24"/>
              </w:rPr>
              <w:t>3:00</w:t>
            </w:r>
          </w:p>
        </w:tc>
        <w:tc>
          <w:tcPr>
            <w:tcW w:w="630" w:type="dxa"/>
          </w:tcPr>
          <w:p w:rsidR="00524A3D" w:rsidRPr="004449C5" w:rsidRDefault="00524A3D" w:rsidP="00524A3D">
            <w:pPr>
              <w:jc w:val="center"/>
              <w:rPr>
                <w:rFonts w:ascii="Arial" w:hAnsi="Arial" w:cs="Arial"/>
                <w:sz w:val="24"/>
                <w:szCs w:val="24"/>
              </w:rPr>
            </w:pPr>
            <w:r>
              <w:rPr>
                <w:rFonts w:ascii="Arial" w:hAnsi="Arial" w:cs="Arial"/>
                <w:sz w:val="24"/>
                <w:szCs w:val="24"/>
              </w:rPr>
              <w:t>-</w:t>
            </w:r>
          </w:p>
        </w:tc>
        <w:tc>
          <w:tcPr>
            <w:tcW w:w="1080" w:type="dxa"/>
          </w:tcPr>
          <w:p w:rsidR="00524A3D" w:rsidRDefault="00524A3D" w:rsidP="00524A3D">
            <w:pPr>
              <w:jc w:val="center"/>
              <w:rPr>
                <w:rFonts w:ascii="Arial" w:hAnsi="Arial" w:cs="Arial"/>
                <w:sz w:val="24"/>
                <w:szCs w:val="24"/>
              </w:rPr>
            </w:pPr>
            <w:r>
              <w:rPr>
                <w:rFonts w:ascii="Arial" w:hAnsi="Arial" w:cs="Arial"/>
                <w:sz w:val="24"/>
                <w:szCs w:val="24"/>
              </w:rPr>
              <w:t>3:30</w:t>
            </w:r>
          </w:p>
        </w:tc>
        <w:tc>
          <w:tcPr>
            <w:tcW w:w="3600" w:type="dxa"/>
          </w:tcPr>
          <w:p w:rsidR="00524A3D" w:rsidRPr="000239F1" w:rsidRDefault="00524A3D" w:rsidP="00524A3D">
            <w:pPr>
              <w:rPr>
                <w:rFonts w:ascii="Arial" w:hAnsi="Arial" w:cs="Arial"/>
                <w:b/>
                <w:i/>
                <w:sz w:val="24"/>
                <w:szCs w:val="24"/>
              </w:rPr>
            </w:pPr>
            <w:r w:rsidRPr="000239F1">
              <w:rPr>
                <w:rFonts w:ascii="Arial" w:hAnsi="Arial" w:cs="Arial"/>
                <w:b/>
                <w:i/>
                <w:sz w:val="24"/>
                <w:szCs w:val="24"/>
              </w:rPr>
              <w:t>Open Forum</w:t>
            </w:r>
          </w:p>
        </w:tc>
        <w:tc>
          <w:tcPr>
            <w:tcW w:w="3690" w:type="dxa"/>
          </w:tcPr>
          <w:p w:rsidR="00524A3D" w:rsidRPr="00E869B1" w:rsidRDefault="00524A3D" w:rsidP="00524A3D">
            <w:pPr>
              <w:rPr>
                <w:rFonts w:ascii="Arial" w:hAnsi="Arial" w:cs="Arial"/>
                <w:b/>
                <w:i/>
                <w:sz w:val="24"/>
                <w:szCs w:val="24"/>
              </w:rPr>
            </w:pPr>
            <w:r>
              <w:rPr>
                <w:rFonts w:ascii="Arial" w:hAnsi="Arial" w:cs="Arial"/>
                <w:b/>
                <w:i/>
                <w:sz w:val="24"/>
                <w:szCs w:val="24"/>
              </w:rPr>
              <w:t>Rapporteur</w:t>
            </w:r>
          </w:p>
          <w:p w:rsidR="00524A3D" w:rsidRPr="00880936" w:rsidRDefault="00524A3D" w:rsidP="00524A3D">
            <w:pPr>
              <w:rPr>
                <w:rFonts w:ascii="Forte" w:hAnsi="Forte" w:cs="Arial"/>
                <w:sz w:val="28"/>
                <w:szCs w:val="28"/>
              </w:rPr>
            </w:pPr>
            <w:r w:rsidRPr="00246824">
              <w:rPr>
                <w:rFonts w:ascii="Arial" w:hAnsi="Arial" w:cs="Arial"/>
                <w:b/>
                <w:sz w:val="24"/>
                <w:szCs w:val="24"/>
              </w:rPr>
              <w:t xml:space="preserve">Dr. Mary Joy </w:t>
            </w:r>
            <w:proofErr w:type="spellStart"/>
            <w:r w:rsidRPr="00246824">
              <w:rPr>
                <w:rFonts w:ascii="Arial" w:hAnsi="Arial" w:cs="Arial"/>
                <w:b/>
                <w:sz w:val="24"/>
                <w:szCs w:val="24"/>
              </w:rPr>
              <w:t>Dapat</w:t>
            </w:r>
            <w:proofErr w:type="spellEnd"/>
          </w:p>
        </w:tc>
      </w:tr>
      <w:tr w:rsidR="00524A3D" w:rsidRPr="004449C5" w:rsidTr="008117E5">
        <w:tc>
          <w:tcPr>
            <w:tcW w:w="3060" w:type="dxa"/>
            <w:gridSpan w:val="3"/>
          </w:tcPr>
          <w:p w:rsidR="00524A3D" w:rsidRPr="00D57E07" w:rsidRDefault="00524A3D" w:rsidP="00524A3D">
            <w:pPr>
              <w:jc w:val="center"/>
              <w:rPr>
                <w:rFonts w:ascii="Arial" w:hAnsi="Arial" w:cs="Arial"/>
                <w:b/>
                <w:sz w:val="24"/>
                <w:szCs w:val="24"/>
              </w:rPr>
            </w:pPr>
            <w:r w:rsidRPr="00D57E07">
              <w:rPr>
                <w:rFonts w:ascii="Arial" w:hAnsi="Arial" w:cs="Arial"/>
                <w:b/>
                <w:sz w:val="24"/>
                <w:szCs w:val="24"/>
              </w:rPr>
              <w:t>PM</w:t>
            </w:r>
          </w:p>
        </w:tc>
        <w:tc>
          <w:tcPr>
            <w:tcW w:w="3600" w:type="dxa"/>
          </w:tcPr>
          <w:p w:rsidR="00524A3D" w:rsidRPr="000239F1" w:rsidRDefault="00524A3D" w:rsidP="00524A3D">
            <w:pPr>
              <w:rPr>
                <w:rFonts w:ascii="Arial" w:hAnsi="Arial" w:cs="Arial"/>
                <w:i/>
                <w:sz w:val="24"/>
                <w:szCs w:val="24"/>
              </w:rPr>
            </w:pPr>
          </w:p>
        </w:tc>
        <w:tc>
          <w:tcPr>
            <w:tcW w:w="3690" w:type="dxa"/>
          </w:tcPr>
          <w:p w:rsidR="00524A3D" w:rsidRPr="004449C5" w:rsidRDefault="00524A3D" w:rsidP="00524A3D">
            <w:pPr>
              <w:rPr>
                <w:rFonts w:ascii="Arial" w:hAnsi="Arial" w:cs="Arial"/>
                <w:sz w:val="24"/>
                <w:szCs w:val="24"/>
              </w:rPr>
            </w:pPr>
          </w:p>
        </w:tc>
      </w:tr>
      <w:tr w:rsidR="00524A3D" w:rsidRPr="004449C5" w:rsidTr="008117E5">
        <w:tc>
          <w:tcPr>
            <w:tcW w:w="1350" w:type="dxa"/>
            <w:vMerge w:val="restart"/>
          </w:tcPr>
          <w:p w:rsidR="00524A3D" w:rsidRDefault="000239F1" w:rsidP="00524A3D">
            <w:pPr>
              <w:jc w:val="center"/>
              <w:rPr>
                <w:rFonts w:ascii="Arial" w:hAnsi="Arial" w:cs="Arial"/>
                <w:sz w:val="24"/>
                <w:szCs w:val="24"/>
              </w:rPr>
            </w:pPr>
            <w:r>
              <w:rPr>
                <w:rFonts w:ascii="Arial" w:hAnsi="Arial" w:cs="Arial"/>
                <w:sz w:val="24"/>
                <w:szCs w:val="24"/>
              </w:rPr>
              <w:t>3:3</w:t>
            </w:r>
            <w:r w:rsidR="00524A3D">
              <w:rPr>
                <w:rFonts w:ascii="Arial" w:hAnsi="Arial" w:cs="Arial"/>
                <w:sz w:val="24"/>
                <w:szCs w:val="24"/>
              </w:rPr>
              <w:t>0</w:t>
            </w:r>
          </w:p>
        </w:tc>
        <w:tc>
          <w:tcPr>
            <w:tcW w:w="630" w:type="dxa"/>
            <w:vMerge w:val="restart"/>
          </w:tcPr>
          <w:p w:rsidR="00524A3D" w:rsidRDefault="00524A3D" w:rsidP="00524A3D">
            <w:pPr>
              <w:jc w:val="center"/>
              <w:rPr>
                <w:rFonts w:ascii="Arial" w:hAnsi="Arial" w:cs="Arial"/>
                <w:sz w:val="24"/>
                <w:szCs w:val="24"/>
              </w:rPr>
            </w:pPr>
            <w:r>
              <w:rPr>
                <w:rFonts w:ascii="Arial" w:hAnsi="Arial" w:cs="Arial"/>
                <w:sz w:val="24"/>
                <w:szCs w:val="24"/>
              </w:rPr>
              <w:t>-</w:t>
            </w:r>
          </w:p>
        </w:tc>
        <w:tc>
          <w:tcPr>
            <w:tcW w:w="1080" w:type="dxa"/>
            <w:vMerge w:val="restart"/>
          </w:tcPr>
          <w:p w:rsidR="00524A3D" w:rsidRDefault="00524A3D" w:rsidP="00524A3D">
            <w:pPr>
              <w:jc w:val="center"/>
              <w:rPr>
                <w:rFonts w:ascii="Arial" w:hAnsi="Arial" w:cs="Arial"/>
                <w:sz w:val="24"/>
                <w:szCs w:val="24"/>
              </w:rPr>
            </w:pPr>
            <w:r>
              <w:rPr>
                <w:rFonts w:ascii="Arial" w:hAnsi="Arial" w:cs="Arial"/>
                <w:sz w:val="24"/>
                <w:szCs w:val="24"/>
              </w:rPr>
              <w:t>4:00</w:t>
            </w:r>
          </w:p>
        </w:tc>
        <w:tc>
          <w:tcPr>
            <w:tcW w:w="3600" w:type="dxa"/>
            <w:vMerge w:val="restart"/>
          </w:tcPr>
          <w:p w:rsidR="00524A3D" w:rsidRDefault="009B64D6" w:rsidP="00524A3D">
            <w:pPr>
              <w:pStyle w:val="NoSpacing"/>
              <w:jc w:val="both"/>
              <w:rPr>
                <w:rFonts w:ascii="Arial" w:hAnsi="Arial" w:cs="Arial"/>
                <w:b/>
                <w:i/>
                <w:sz w:val="24"/>
                <w:szCs w:val="24"/>
              </w:rPr>
            </w:pPr>
            <w:r>
              <w:rPr>
                <w:rFonts w:ascii="Arial" w:hAnsi="Arial" w:cs="Arial"/>
                <w:b/>
                <w:i/>
                <w:sz w:val="24"/>
                <w:szCs w:val="24"/>
              </w:rPr>
              <w:t>Topic 2</w:t>
            </w:r>
          </w:p>
          <w:p w:rsidR="009B64D6" w:rsidRPr="000239F1" w:rsidRDefault="009B64D6" w:rsidP="00524A3D">
            <w:pPr>
              <w:pStyle w:val="NoSpacing"/>
              <w:jc w:val="both"/>
              <w:rPr>
                <w:rFonts w:ascii="Arial" w:hAnsi="Arial" w:cs="Arial"/>
                <w:b/>
                <w:i/>
                <w:sz w:val="24"/>
                <w:szCs w:val="24"/>
              </w:rPr>
            </w:pPr>
            <w:r>
              <w:rPr>
                <w:rFonts w:ascii="Arial" w:hAnsi="Arial" w:cs="Arial"/>
                <w:b/>
                <w:i/>
                <w:sz w:val="24"/>
                <w:szCs w:val="24"/>
              </w:rPr>
              <w:t>Future of Higher Education and Instructional Design: Moving Towards Design Thinking</w:t>
            </w:r>
          </w:p>
          <w:p w:rsidR="00524A3D" w:rsidRPr="000239F1" w:rsidRDefault="00524A3D" w:rsidP="00524A3D">
            <w:pPr>
              <w:rPr>
                <w:rFonts w:ascii="Arial" w:hAnsi="Arial" w:cs="Arial"/>
                <w:b/>
                <w:i/>
                <w:sz w:val="24"/>
                <w:szCs w:val="24"/>
              </w:rPr>
            </w:pPr>
          </w:p>
        </w:tc>
        <w:tc>
          <w:tcPr>
            <w:tcW w:w="3690" w:type="dxa"/>
          </w:tcPr>
          <w:p w:rsidR="00524A3D" w:rsidRPr="00044F2E" w:rsidRDefault="00524A3D" w:rsidP="000239F1">
            <w:pPr>
              <w:rPr>
                <w:rFonts w:ascii="Arial" w:hAnsi="Arial" w:cs="Arial"/>
                <w:b/>
                <w:sz w:val="24"/>
                <w:szCs w:val="24"/>
              </w:rPr>
            </w:pPr>
          </w:p>
        </w:tc>
      </w:tr>
      <w:tr w:rsidR="00524A3D" w:rsidRPr="004449C5" w:rsidTr="008117E5">
        <w:trPr>
          <w:trHeight w:val="562"/>
        </w:trPr>
        <w:tc>
          <w:tcPr>
            <w:tcW w:w="1350" w:type="dxa"/>
            <w:vMerge/>
            <w:tcBorders>
              <w:bottom w:val="single" w:sz="4" w:space="0" w:color="000000" w:themeColor="text1"/>
            </w:tcBorders>
          </w:tcPr>
          <w:p w:rsidR="00524A3D" w:rsidRDefault="00524A3D" w:rsidP="00524A3D">
            <w:pPr>
              <w:jc w:val="center"/>
              <w:rPr>
                <w:rFonts w:ascii="Arial" w:hAnsi="Arial" w:cs="Arial"/>
                <w:sz w:val="24"/>
                <w:szCs w:val="24"/>
              </w:rPr>
            </w:pPr>
          </w:p>
        </w:tc>
        <w:tc>
          <w:tcPr>
            <w:tcW w:w="630" w:type="dxa"/>
            <w:vMerge/>
            <w:tcBorders>
              <w:bottom w:val="single" w:sz="4" w:space="0" w:color="000000" w:themeColor="text1"/>
            </w:tcBorders>
          </w:tcPr>
          <w:p w:rsidR="00524A3D" w:rsidRDefault="00524A3D" w:rsidP="00524A3D">
            <w:pPr>
              <w:jc w:val="center"/>
              <w:rPr>
                <w:rFonts w:ascii="Arial" w:hAnsi="Arial" w:cs="Arial"/>
                <w:sz w:val="24"/>
                <w:szCs w:val="24"/>
              </w:rPr>
            </w:pPr>
          </w:p>
        </w:tc>
        <w:tc>
          <w:tcPr>
            <w:tcW w:w="1080" w:type="dxa"/>
            <w:vMerge/>
            <w:tcBorders>
              <w:bottom w:val="single" w:sz="4" w:space="0" w:color="000000" w:themeColor="text1"/>
            </w:tcBorders>
          </w:tcPr>
          <w:p w:rsidR="00524A3D" w:rsidRDefault="00524A3D" w:rsidP="00524A3D">
            <w:pPr>
              <w:jc w:val="center"/>
              <w:rPr>
                <w:rFonts w:ascii="Arial" w:hAnsi="Arial" w:cs="Arial"/>
                <w:sz w:val="24"/>
                <w:szCs w:val="24"/>
              </w:rPr>
            </w:pPr>
          </w:p>
        </w:tc>
        <w:tc>
          <w:tcPr>
            <w:tcW w:w="3600" w:type="dxa"/>
            <w:vMerge/>
            <w:tcBorders>
              <w:bottom w:val="single" w:sz="4" w:space="0" w:color="000000" w:themeColor="text1"/>
            </w:tcBorders>
          </w:tcPr>
          <w:p w:rsidR="00524A3D" w:rsidRPr="000239F1" w:rsidRDefault="00524A3D" w:rsidP="00524A3D">
            <w:pPr>
              <w:rPr>
                <w:rFonts w:ascii="Arial" w:hAnsi="Arial" w:cs="Arial"/>
                <w:b/>
                <w:i/>
                <w:sz w:val="24"/>
                <w:szCs w:val="24"/>
              </w:rPr>
            </w:pPr>
          </w:p>
        </w:tc>
        <w:tc>
          <w:tcPr>
            <w:tcW w:w="3690" w:type="dxa"/>
            <w:tcBorders>
              <w:bottom w:val="single" w:sz="4" w:space="0" w:color="000000" w:themeColor="text1"/>
            </w:tcBorders>
          </w:tcPr>
          <w:p w:rsidR="00524A3D" w:rsidRPr="00E869B1" w:rsidRDefault="00524A3D" w:rsidP="00524A3D">
            <w:pPr>
              <w:rPr>
                <w:rFonts w:ascii="Arial" w:hAnsi="Arial" w:cs="Arial"/>
                <w:b/>
                <w:i/>
                <w:sz w:val="24"/>
                <w:szCs w:val="24"/>
              </w:rPr>
            </w:pPr>
            <w:r>
              <w:rPr>
                <w:rFonts w:ascii="Arial" w:hAnsi="Arial" w:cs="Arial"/>
                <w:b/>
                <w:i/>
                <w:sz w:val="24"/>
                <w:szCs w:val="24"/>
              </w:rPr>
              <w:t>Facilitator</w:t>
            </w:r>
          </w:p>
          <w:p w:rsidR="00524A3D" w:rsidRPr="00880936" w:rsidRDefault="00524A3D" w:rsidP="00524A3D">
            <w:pPr>
              <w:rPr>
                <w:rFonts w:ascii="Forte" w:hAnsi="Forte" w:cs="Arial"/>
                <w:sz w:val="28"/>
                <w:szCs w:val="28"/>
              </w:rPr>
            </w:pPr>
            <w:r w:rsidRPr="00246824">
              <w:rPr>
                <w:rFonts w:ascii="Arial" w:hAnsi="Arial" w:cs="Arial"/>
                <w:b/>
                <w:sz w:val="24"/>
                <w:szCs w:val="24"/>
              </w:rPr>
              <w:t xml:space="preserve">Dr. </w:t>
            </w:r>
            <w:proofErr w:type="spellStart"/>
            <w:r w:rsidRPr="00246824">
              <w:rPr>
                <w:rFonts w:ascii="Arial" w:hAnsi="Arial" w:cs="Arial"/>
                <w:b/>
                <w:sz w:val="24"/>
                <w:szCs w:val="24"/>
              </w:rPr>
              <w:t>Jescel</w:t>
            </w:r>
            <w:proofErr w:type="spellEnd"/>
            <w:r w:rsidRPr="00246824">
              <w:rPr>
                <w:rFonts w:ascii="Arial" w:hAnsi="Arial" w:cs="Arial"/>
                <w:b/>
                <w:sz w:val="24"/>
                <w:szCs w:val="24"/>
              </w:rPr>
              <w:t xml:space="preserve"> B. </w:t>
            </w:r>
            <w:proofErr w:type="spellStart"/>
            <w:r w:rsidRPr="00246824">
              <w:rPr>
                <w:rFonts w:ascii="Arial" w:hAnsi="Arial" w:cs="Arial"/>
                <w:b/>
                <w:sz w:val="24"/>
                <w:szCs w:val="24"/>
              </w:rPr>
              <w:t>Bitoonon</w:t>
            </w:r>
            <w:proofErr w:type="spellEnd"/>
          </w:p>
        </w:tc>
      </w:tr>
      <w:tr w:rsidR="00524A3D" w:rsidRPr="004449C5" w:rsidTr="008117E5">
        <w:tc>
          <w:tcPr>
            <w:tcW w:w="1350" w:type="dxa"/>
          </w:tcPr>
          <w:p w:rsidR="00524A3D" w:rsidRDefault="00524A3D" w:rsidP="00524A3D">
            <w:pPr>
              <w:jc w:val="center"/>
              <w:rPr>
                <w:rFonts w:ascii="Arial" w:hAnsi="Arial" w:cs="Arial"/>
                <w:sz w:val="24"/>
                <w:szCs w:val="24"/>
              </w:rPr>
            </w:pPr>
            <w:r>
              <w:rPr>
                <w:rFonts w:ascii="Arial" w:hAnsi="Arial" w:cs="Arial"/>
                <w:sz w:val="24"/>
                <w:szCs w:val="24"/>
              </w:rPr>
              <w:t>4:00</w:t>
            </w:r>
          </w:p>
        </w:tc>
        <w:tc>
          <w:tcPr>
            <w:tcW w:w="630" w:type="dxa"/>
          </w:tcPr>
          <w:p w:rsidR="00524A3D" w:rsidRDefault="00524A3D" w:rsidP="00524A3D">
            <w:pPr>
              <w:jc w:val="center"/>
              <w:rPr>
                <w:rFonts w:ascii="Arial" w:hAnsi="Arial" w:cs="Arial"/>
                <w:sz w:val="24"/>
                <w:szCs w:val="24"/>
              </w:rPr>
            </w:pPr>
            <w:r>
              <w:rPr>
                <w:rFonts w:ascii="Arial" w:hAnsi="Arial" w:cs="Arial"/>
                <w:sz w:val="24"/>
                <w:szCs w:val="24"/>
              </w:rPr>
              <w:t>-</w:t>
            </w:r>
          </w:p>
        </w:tc>
        <w:tc>
          <w:tcPr>
            <w:tcW w:w="1080" w:type="dxa"/>
          </w:tcPr>
          <w:p w:rsidR="00524A3D" w:rsidRDefault="00524A3D" w:rsidP="00524A3D">
            <w:pPr>
              <w:jc w:val="center"/>
              <w:rPr>
                <w:rFonts w:ascii="Arial" w:hAnsi="Arial" w:cs="Arial"/>
                <w:sz w:val="24"/>
                <w:szCs w:val="24"/>
              </w:rPr>
            </w:pPr>
            <w:r>
              <w:rPr>
                <w:rFonts w:ascii="Arial" w:hAnsi="Arial" w:cs="Arial"/>
                <w:sz w:val="24"/>
                <w:szCs w:val="24"/>
              </w:rPr>
              <w:t>5:00</w:t>
            </w:r>
          </w:p>
        </w:tc>
        <w:tc>
          <w:tcPr>
            <w:tcW w:w="3600" w:type="dxa"/>
          </w:tcPr>
          <w:p w:rsidR="00524A3D" w:rsidRPr="000239F1" w:rsidRDefault="009B64D6" w:rsidP="00524A3D">
            <w:pPr>
              <w:rPr>
                <w:rFonts w:ascii="Arial" w:hAnsi="Arial" w:cs="Arial"/>
                <w:b/>
                <w:i/>
                <w:sz w:val="24"/>
                <w:szCs w:val="24"/>
              </w:rPr>
            </w:pPr>
            <w:r>
              <w:rPr>
                <w:rFonts w:ascii="Arial" w:hAnsi="Arial" w:cs="Arial"/>
                <w:b/>
                <w:i/>
                <w:sz w:val="24"/>
                <w:szCs w:val="24"/>
              </w:rPr>
              <w:t>Socio-Cultural Nights</w:t>
            </w:r>
          </w:p>
        </w:tc>
        <w:tc>
          <w:tcPr>
            <w:tcW w:w="3690" w:type="dxa"/>
          </w:tcPr>
          <w:p w:rsidR="00524A3D" w:rsidRDefault="00203C45" w:rsidP="00524A3D">
            <w:pPr>
              <w:rPr>
                <w:rFonts w:ascii="Arial" w:hAnsi="Arial" w:cs="Arial"/>
                <w:b/>
                <w:sz w:val="24"/>
                <w:szCs w:val="24"/>
              </w:rPr>
            </w:pPr>
            <w:r>
              <w:rPr>
                <w:rFonts w:ascii="Arial" w:hAnsi="Arial" w:cs="Arial"/>
                <w:b/>
                <w:sz w:val="24"/>
                <w:szCs w:val="24"/>
              </w:rPr>
              <w:t xml:space="preserve">Dr. Nancy </w:t>
            </w:r>
            <w:proofErr w:type="spellStart"/>
            <w:r>
              <w:rPr>
                <w:rFonts w:ascii="Arial" w:hAnsi="Arial" w:cs="Arial"/>
                <w:b/>
                <w:sz w:val="24"/>
                <w:szCs w:val="24"/>
              </w:rPr>
              <w:t>Daguro</w:t>
            </w:r>
            <w:proofErr w:type="spellEnd"/>
          </w:p>
          <w:p w:rsidR="00203C45" w:rsidRDefault="00203C45" w:rsidP="00524A3D">
            <w:pPr>
              <w:rPr>
                <w:rFonts w:ascii="Arial" w:hAnsi="Arial" w:cs="Arial"/>
                <w:b/>
                <w:sz w:val="24"/>
                <w:szCs w:val="24"/>
              </w:rPr>
            </w:pPr>
            <w:r>
              <w:rPr>
                <w:rFonts w:ascii="Arial" w:hAnsi="Arial" w:cs="Arial"/>
                <w:b/>
                <w:sz w:val="24"/>
                <w:szCs w:val="24"/>
              </w:rPr>
              <w:t xml:space="preserve">Prof. </w:t>
            </w:r>
            <w:proofErr w:type="spellStart"/>
            <w:r>
              <w:rPr>
                <w:rFonts w:ascii="Arial" w:hAnsi="Arial" w:cs="Arial"/>
                <w:b/>
                <w:sz w:val="24"/>
                <w:szCs w:val="24"/>
              </w:rPr>
              <w:t>Norlee</w:t>
            </w:r>
            <w:proofErr w:type="spellEnd"/>
            <w:r>
              <w:rPr>
                <w:rFonts w:ascii="Arial" w:hAnsi="Arial" w:cs="Arial"/>
                <w:b/>
                <w:sz w:val="24"/>
                <w:szCs w:val="24"/>
              </w:rPr>
              <w:t xml:space="preserve"> Ian B. </w:t>
            </w:r>
            <w:proofErr w:type="spellStart"/>
            <w:r>
              <w:rPr>
                <w:rFonts w:ascii="Arial" w:hAnsi="Arial" w:cs="Arial"/>
                <w:b/>
                <w:sz w:val="24"/>
                <w:szCs w:val="24"/>
              </w:rPr>
              <w:t>Magbuanua</w:t>
            </w:r>
            <w:proofErr w:type="spellEnd"/>
          </w:p>
          <w:p w:rsidR="00203C45" w:rsidRDefault="00203C45" w:rsidP="00524A3D">
            <w:pPr>
              <w:rPr>
                <w:rFonts w:ascii="Arial" w:hAnsi="Arial" w:cs="Arial"/>
                <w:b/>
                <w:sz w:val="24"/>
                <w:szCs w:val="24"/>
              </w:rPr>
            </w:pPr>
            <w:r>
              <w:rPr>
                <w:rFonts w:ascii="Arial" w:hAnsi="Arial" w:cs="Arial"/>
                <w:b/>
                <w:sz w:val="24"/>
                <w:szCs w:val="24"/>
              </w:rPr>
              <w:t xml:space="preserve">Prof. </w:t>
            </w:r>
            <w:proofErr w:type="spellStart"/>
            <w:r>
              <w:rPr>
                <w:rFonts w:ascii="Arial" w:hAnsi="Arial" w:cs="Arial"/>
                <w:b/>
                <w:sz w:val="24"/>
                <w:szCs w:val="24"/>
              </w:rPr>
              <w:t>Clariesol</w:t>
            </w:r>
            <w:proofErr w:type="spellEnd"/>
            <w:r>
              <w:rPr>
                <w:rFonts w:ascii="Arial" w:hAnsi="Arial" w:cs="Arial"/>
                <w:b/>
                <w:sz w:val="24"/>
                <w:szCs w:val="24"/>
              </w:rPr>
              <w:t xml:space="preserve"> F. Belo</w:t>
            </w:r>
          </w:p>
          <w:p w:rsidR="00203C45" w:rsidRPr="0028637E" w:rsidRDefault="00203C45" w:rsidP="00524A3D">
            <w:pPr>
              <w:rPr>
                <w:rFonts w:ascii="Arial" w:hAnsi="Arial" w:cs="Arial"/>
                <w:sz w:val="24"/>
                <w:szCs w:val="28"/>
              </w:rPr>
            </w:pPr>
            <w:r>
              <w:rPr>
                <w:rFonts w:ascii="Arial" w:hAnsi="Arial" w:cs="Arial"/>
                <w:b/>
                <w:sz w:val="24"/>
                <w:szCs w:val="24"/>
              </w:rPr>
              <w:t>Prof. Randy Palencia</w:t>
            </w:r>
          </w:p>
        </w:tc>
      </w:tr>
      <w:tr w:rsidR="00524A3D" w:rsidRPr="004449C5" w:rsidTr="008117E5">
        <w:tc>
          <w:tcPr>
            <w:tcW w:w="10350" w:type="dxa"/>
            <w:gridSpan w:val="5"/>
          </w:tcPr>
          <w:p w:rsidR="00524A3D" w:rsidRPr="0028637E" w:rsidRDefault="00524A3D" w:rsidP="00524A3D">
            <w:pPr>
              <w:rPr>
                <w:rFonts w:ascii="Arial" w:hAnsi="Arial" w:cs="Arial"/>
                <w:sz w:val="24"/>
                <w:szCs w:val="28"/>
              </w:rPr>
            </w:pPr>
          </w:p>
        </w:tc>
      </w:tr>
    </w:tbl>
    <w:p w:rsidR="009B64D6" w:rsidRDefault="009B64D6" w:rsidP="007A7BB3">
      <w:pPr>
        <w:spacing w:after="0" w:line="240" w:lineRule="auto"/>
        <w:rPr>
          <w:rFonts w:ascii="Arial" w:hAnsi="Arial" w:cs="Arial"/>
          <w:b/>
          <w:i/>
          <w:sz w:val="24"/>
          <w:szCs w:val="24"/>
          <w:u w:val="single"/>
        </w:rPr>
      </w:pPr>
    </w:p>
    <w:p w:rsidR="009B20A0" w:rsidRDefault="009B20A0" w:rsidP="007A7BB3">
      <w:pPr>
        <w:spacing w:after="0" w:line="240" w:lineRule="auto"/>
        <w:rPr>
          <w:rFonts w:ascii="Arial" w:hAnsi="Arial" w:cs="Arial"/>
          <w:b/>
          <w:i/>
          <w:sz w:val="24"/>
          <w:szCs w:val="24"/>
          <w:u w:val="single"/>
        </w:rPr>
      </w:pPr>
    </w:p>
    <w:p w:rsidR="007A7BB3" w:rsidRDefault="007A7BB3" w:rsidP="007A7BB3">
      <w:pPr>
        <w:spacing w:after="0" w:line="240" w:lineRule="auto"/>
        <w:rPr>
          <w:rFonts w:ascii="Arial" w:hAnsi="Arial" w:cs="Arial"/>
          <w:b/>
          <w:i/>
          <w:sz w:val="24"/>
          <w:szCs w:val="24"/>
        </w:rPr>
      </w:pPr>
      <w:bookmarkStart w:id="0" w:name="_GoBack"/>
      <w:bookmarkEnd w:id="0"/>
      <w:r>
        <w:rPr>
          <w:rFonts w:ascii="Arial" w:hAnsi="Arial" w:cs="Arial"/>
          <w:b/>
          <w:i/>
          <w:sz w:val="24"/>
          <w:szCs w:val="24"/>
          <w:u w:val="single"/>
        </w:rPr>
        <w:lastRenderedPageBreak/>
        <w:t>Day 2- September 19, 2019</w:t>
      </w:r>
      <w:r>
        <w:rPr>
          <w:rFonts w:ascii="Arial" w:hAnsi="Arial" w:cs="Arial"/>
          <w:b/>
          <w:i/>
          <w:sz w:val="24"/>
          <w:szCs w:val="24"/>
        </w:rPr>
        <w:t xml:space="preserve"> (Thursday</w:t>
      </w:r>
      <w:r w:rsidRPr="00DF77D3">
        <w:rPr>
          <w:rFonts w:ascii="Arial" w:hAnsi="Arial" w:cs="Arial"/>
          <w:b/>
          <w:i/>
          <w:sz w:val="24"/>
          <w:szCs w:val="24"/>
        </w:rPr>
        <w:t>)</w:t>
      </w:r>
    </w:p>
    <w:p w:rsidR="007A7BB3" w:rsidRDefault="007A7BB3" w:rsidP="007A7BB3">
      <w:pPr>
        <w:spacing w:after="0" w:line="240" w:lineRule="auto"/>
        <w:rPr>
          <w:rFonts w:ascii="Arial" w:hAnsi="Arial" w:cs="Arial"/>
          <w:b/>
          <w:sz w:val="24"/>
          <w:szCs w:val="24"/>
        </w:rPr>
      </w:pPr>
    </w:p>
    <w:p w:rsidR="007A7BB3" w:rsidRDefault="007A7BB3" w:rsidP="007A7BB3">
      <w:pPr>
        <w:spacing w:after="0" w:line="240" w:lineRule="auto"/>
        <w:rPr>
          <w:rFonts w:ascii="Arial" w:hAnsi="Arial" w:cs="Arial"/>
          <w:b/>
          <w:sz w:val="24"/>
          <w:szCs w:val="24"/>
        </w:rPr>
      </w:pPr>
      <w:r w:rsidRPr="0042468D">
        <w:rPr>
          <w:rFonts w:ascii="Arial" w:hAnsi="Arial" w:cs="Arial"/>
          <w:b/>
          <w:sz w:val="24"/>
          <w:szCs w:val="24"/>
        </w:rPr>
        <w:t>Officer of th</w:t>
      </w:r>
      <w:r w:rsidR="009B64D6">
        <w:rPr>
          <w:rFonts w:ascii="Arial" w:hAnsi="Arial" w:cs="Arial"/>
          <w:b/>
          <w:sz w:val="24"/>
          <w:szCs w:val="24"/>
        </w:rPr>
        <w:t>e Day</w:t>
      </w:r>
      <w:proofErr w:type="gramStart"/>
      <w:r w:rsidR="009B64D6">
        <w:rPr>
          <w:rFonts w:ascii="Arial" w:hAnsi="Arial" w:cs="Arial"/>
          <w:b/>
          <w:sz w:val="24"/>
          <w:szCs w:val="24"/>
        </w:rPr>
        <w:t>-  Prof</w:t>
      </w:r>
      <w:proofErr w:type="gramEnd"/>
      <w:r w:rsidR="009B64D6">
        <w:rPr>
          <w:rFonts w:ascii="Arial" w:hAnsi="Arial" w:cs="Arial"/>
          <w:b/>
          <w:sz w:val="24"/>
          <w:szCs w:val="24"/>
        </w:rPr>
        <w:t xml:space="preserve">. </w:t>
      </w:r>
      <w:proofErr w:type="spellStart"/>
      <w:r w:rsidR="009B64D6">
        <w:rPr>
          <w:rFonts w:ascii="Arial" w:hAnsi="Arial" w:cs="Arial"/>
          <w:b/>
          <w:sz w:val="24"/>
          <w:szCs w:val="24"/>
        </w:rPr>
        <w:t>Shiela</w:t>
      </w:r>
      <w:proofErr w:type="spellEnd"/>
      <w:r w:rsidR="009B64D6">
        <w:rPr>
          <w:rFonts w:ascii="Arial" w:hAnsi="Arial" w:cs="Arial"/>
          <w:b/>
          <w:sz w:val="24"/>
          <w:szCs w:val="24"/>
        </w:rPr>
        <w:t xml:space="preserve"> May B. </w:t>
      </w:r>
      <w:proofErr w:type="spellStart"/>
      <w:r w:rsidR="009B64D6">
        <w:rPr>
          <w:rFonts w:ascii="Arial" w:hAnsi="Arial" w:cs="Arial"/>
          <w:b/>
          <w:sz w:val="24"/>
          <w:szCs w:val="24"/>
        </w:rPr>
        <w:t>Labajo</w:t>
      </w:r>
      <w:proofErr w:type="spellEnd"/>
    </w:p>
    <w:p w:rsidR="007A7BB3" w:rsidRDefault="007A7BB3" w:rsidP="007A7BB3">
      <w:pPr>
        <w:spacing w:after="0" w:line="240" w:lineRule="auto"/>
        <w:rPr>
          <w:rFonts w:ascii="Arial" w:hAnsi="Arial" w:cs="Arial"/>
          <w:sz w:val="24"/>
          <w:szCs w:val="24"/>
        </w:rPr>
      </w:pPr>
    </w:p>
    <w:tbl>
      <w:tblPr>
        <w:tblStyle w:val="TableGrid"/>
        <w:tblW w:w="10350" w:type="dxa"/>
        <w:tblInd w:w="-342" w:type="dxa"/>
        <w:tblLook w:val="04A0" w:firstRow="1" w:lastRow="0" w:firstColumn="1" w:lastColumn="0" w:noHBand="0" w:noVBand="1"/>
      </w:tblPr>
      <w:tblGrid>
        <w:gridCol w:w="1350"/>
        <w:gridCol w:w="630"/>
        <w:gridCol w:w="1080"/>
        <w:gridCol w:w="3600"/>
        <w:gridCol w:w="3690"/>
      </w:tblGrid>
      <w:tr w:rsidR="007A7BB3" w:rsidRPr="004449C5" w:rsidTr="000239F1">
        <w:trPr>
          <w:trHeight w:val="593"/>
        </w:trPr>
        <w:tc>
          <w:tcPr>
            <w:tcW w:w="1350" w:type="dxa"/>
          </w:tcPr>
          <w:p w:rsidR="007A7BB3" w:rsidRDefault="007A7BB3" w:rsidP="008117E5">
            <w:pPr>
              <w:jc w:val="center"/>
              <w:rPr>
                <w:rFonts w:ascii="Arial" w:hAnsi="Arial" w:cs="Arial"/>
                <w:sz w:val="24"/>
                <w:szCs w:val="24"/>
              </w:rPr>
            </w:pPr>
            <w:r>
              <w:rPr>
                <w:rFonts w:ascii="Arial" w:hAnsi="Arial" w:cs="Arial"/>
                <w:sz w:val="24"/>
                <w:szCs w:val="24"/>
              </w:rPr>
              <w:t>9:00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10:00</w:t>
            </w:r>
          </w:p>
        </w:tc>
        <w:tc>
          <w:tcPr>
            <w:tcW w:w="3600" w:type="dxa"/>
          </w:tcPr>
          <w:p w:rsidR="007A7BB3" w:rsidRDefault="009B64D6" w:rsidP="000239F1">
            <w:pPr>
              <w:rPr>
                <w:rFonts w:ascii="Arial" w:hAnsi="Arial" w:cs="Arial"/>
                <w:b/>
                <w:i/>
                <w:sz w:val="24"/>
                <w:szCs w:val="24"/>
              </w:rPr>
            </w:pPr>
            <w:r>
              <w:rPr>
                <w:rFonts w:ascii="Arial" w:hAnsi="Arial" w:cs="Arial"/>
                <w:b/>
                <w:i/>
                <w:sz w:val="24"/>
                <w:szCs w:val="24"/>
              </w:rPr>
              <w:t>Topic 3</w:t>
            </w:r>
          </w:p>
          <w:p w:rsidR="009B64D6" w:rsidRPr="000239F1" w:rsidRDefault="009B64D6" w:rsidP="000239F1">
            <w:pPr>
              <w:rPr>
                <w:rFonts w:ascii="Arial" w:hAnsi="Arial" w:cs="Arial"/>
                <w:b/>
                <w:i/>
                <w:sz w:val="24"/>
                <w:szCs w:val="24"/>
              </w:rPr>
            </w:pPr>
            <w:r>
              <w:rPr>
                <w:rFonts w:ascii="Arial" w:hAnsi="Arial" w:cs="Arial"/>
                <w:b/>
                <w:i/>
                <w:sz w:val="24"/>
                <w:szCs w:val="24"/>
              </w:rPr>
              <w:t>Teacher Competencies for the 21</w:t>
            </w:r>
            <w:r w:rsidRPr="009B64D6">
              <w:rPr>
                <w:rFonts w:ascii="Arial" w:hAnsi="Arial" w:cs="Arial"/>
                <w:b/>
                <w:i/>
                <w:sz w:val="24"/>
                <w:szCs w:val="24"/>
                <w:vertAlign w:val="superscript"/>
              </w:rPr>
              <w:t>st</w:t>
            </w:r>
            <w:r>
              <w:rPr>
                <w:rFonts w:ascii="Arial" w:hAnsi="Arial" w:cs="Arial"/>
                <w:b/>
                <w:i/>
                <w:sz w:val="24"/>
                <w:szCs w:val="24"/>
              </w:rPr>
              <w:t xml:space="preserve"> Century</w:t>
            </w:r>
          </w:p>
        </w:tc>
        <w:tc>
          <w:tcPr>
            <w:tcW w:w="3690" w:type="dxa"/>
          </w:tcPr>
          <w:p w:rsidR="007A7BB3" w:rsidRPr="007A1BC3" w:rsidRDefault="007A7BB3" w:rsidP="000239F1">
            <w:pPr>
              <w:rPr>
                <w:rFonts w:ascii="Arial" w:hAnsi="Arial" w:cs="Arial"/>
                <w:b/>
                <w:sz w:val="24"/>
                <w:szCs w:val="24"/>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10:00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10:30</w:t>
            </w:r>
          </w:p>
        </w:tc>
        <w:tc>
          <w:tcPr>
            <w:tcW w:w="3600" w:type="dxa"/>
          </w:tcPr>
          <w:p w:rsidR="007A7BB3" w:rsidRPr="000239F1" w:rsidRDefault="007A7BB3" w:rsidP="008117E5">
            <w:pPr>
              <w:rPr>
                <w:rFonts w:ascii="Arial" w:hAnsi="Arial" w:cs="Arial"/>
                <w:b/>
                <w:i/>
                <w:sz w:val="24"/>
                <w:szCs w:val="24"/>
              </w:rPr>
            </w:pPr>
            <w:r w:rsidRPr="000239F1">
              <w:rPr>
                <w:rFonts w:ascii="Arial" w:hAnsi="Arial" w:cs="Arial"/>
                <w:b/>
                <w:i/>
                <w:sz w:val="24"/>
                <w:szCs w:val="24"/>
              </w:rPr>
              <w:t>Open Forum</w:t>
            </w:r>
          </w:p>
        </w:tc>
        <w:tc>
          <w:tcPr>
            <w:tcW w:w="3690" w:type="dxa"/>
          </w:tcPr>
          <w:p w:rsidR="007A7BB3" w:rsidRPr="00E869B1" w:rsidRDefault="007A7BB3" w:rsidP="008117E5">
            <w:pPr>
              <w:rPr>
                <w:rFonts w:ascii="Arial" w:hAnsi="Arial" w:cs="Arial"/>
                <w:b/>
                <w:i/>
                <w:sz w:val="24"/>
                <w:szCs w:val="24"/>
              </w:rPr>
            </w:pPr>
            <w:r>
              <w:rPr>
                <w:rFonts w:ascii="Arial" w:hAnsi="Arial" w:cs="Arial"/>
                <w:b/>
                <w:i/>
                <w:sz w:val="24"/>
                <w:szCs w:val="24"/>
              </w:rPr>
              <w:t>Facilitator</w:t>
            </w:r>
          </w:p>
          <w:p w:rsidR="007A7BB3" w:rsidRPr="0028637E" w:rsidRDefault="007A7BB3" w:rsidP="008117E5">
            <w:pPr>
              <w:rPr>
                <w:rFonts w:ascii="Arial" w:hAnsi="Arial" w:cs="Arial"/>
                <w:sz w:val="24"/>
                <w:szCs w:val="28"/>
              </w:rPr>
            </w:pPr>
            <w:r w:rsidRPr="00246824">
              <w:rPr>
                <w:rFonts w:ascii="Arial" w:hAnsi="Arial" w:cs="Arial"/>
                <w:b/>
                <w:sz w:val="24"/>
                <w:szCs w:val="24"/>
              </w:rPr>
              <w:t xml:space="preserve">Dr. Mary Joy </w:t>
            </w:r>
            <w:proofErr w:type="spellStart"/>
            <w:r w:rsidRPr="00246824">
              <w:rPr>
                <w:rFonts w:ascii="Arial" w:hAnsi="Arial" w:cs="Arial"/>
                <w:b/>
                <w:sz w:val="24"/>
                <w:szCs w:val="24"/>
              </w:rPr>
              <w:t>Dapat</w:t>
            </w:r>
            <w:proofErr w:type="spellEnd"/>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10:30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11:30</w:t>
            </w:r>
          </w:p>
        </w:tc>
        <w:tc>
          <w:tcPr>
            <w:tcW w:w="3600" w:type="dxa"/>
          </w:tcPr>
          <w:p w:rsidR="007A7BB3" w:rsidRDefault="009B64D6" w:rsidP="008117E5">
            <w:pPr>
              <w:pStyle w:val="NoSpacing"/>
              <w:jc w:val="both"/>
              <w:rPr>
                <w:rFonts w:ascii="Arial" w:hAnsi="Arial" w:cs="Arial"/>
                <w:b/>
                <w:i/>
                <w:sz w:val="24"/>
                <w:szCs w:val="24"/>
              </w:rPr>
            </w:pPr>
            <w:r>
              <w:rPr>
                <w:rFonts w:ascii="Arial" w:hAnsi="Arial" w:cs="Arial"/>
                <w:b/>
                <w:i/>
                <w:sz w:val="24"/>
                <w:szCs w:val="24"/>
              </w:rPr>
              <w:t>Topic 4</w:t>
            </w:r>
          </w:p>
          <w:p w:rsidR="009B64D6" w:rsidRPr="000239F1" w:rsidRDefault="009B64D6" w:rsidP="008117E5">
            <w:pPr>
              <w:pStyle w:val="NoSpacing"/>
              <w:jc w:val="both"/>
              <w:rPr>
                <w:rFonts w:ascii="Arial" w:hAnsi="Arial" w:cs="Arial"/>
                <w:i/>
                <w:sz w:val="24"/>
                <w:szCs w:val="24"/>
              </w:rPr>
            </w:pPr>
            <w:r>
              <w:rPr>
                <w:rFonts w:ascii="Arial" w:hAnsi="Arial" w:cs="Arial"/>
                <w:b/>
                <w:i/>
                <w:sz w:val="24"/>
                <w:szCs w:val="24"/>
              </w:rPr>
              <w:t>Design Thinking in Higher Education</w:t>
            </w:r>
          </w:p>
          <w:p w:rsidR="007A7BB3" w:rsidRPr="000239F1" w:rsidRDefault="007A7BB3" w:rsidP="008117E5">
            <w:pPr>
              <w:rPr>
                <w:rFonts w:ascii="Arial" w:hAnsi="Arial" w:cs="Arial"/>
                <w:b/>
                <w:i/>
                <w:sz w:val="24"/>
                <w:szCs w:val="24"/>
              </w:rPr>
            </w:pPr>
          </w:p>
        </w:tc>
        <w:tc>
          <w:tcPr>
            <w:tcW w:w="3690" w:type="dxa"/>
          </w:tcPr>
          <w:p w:rsidR="007A7BB3" w:rsidRPr="0028637E" w:rsidRDefault="007A7BB3" w:rsidP="008117E5">
            <w:pPr>
              <w:rPr>
                <w:rFonts w:ascii="Arial" w:hAnsi="Arial" w:cs="Arial"/>
                <w:sz w:val="24"/>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11:30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12:00</w:t>
            </w:r>
          </w:p>
        </w:tc>
        <w:tc>
          <w:tcPr>
            <w:tcW w:w="3600" w:type="dxa"/>
          </w:tcPr>
          <w:p w:rsidR="007A7BB3" w:rsidRPr="007A1BC3" w:rsidRDefault="007A7BB3" w:rsidP="008117E5">
            <w:pPr>
              <w:rPr>
                <w:rFonts w:ascii="Arial" w:hAnsi="Arial" w:cs="Arial"/>
                <w:sz w:val="24"/>
                <w:szCs w:val="24"/>
              </w:rPr>
            </w:pPr>
            <w:r w:rsidRPr="007A1BC3">
              <w:rPr>
                <w:rFonts w:ascii="Arial" w:hAnsi="Arial" w:cs="Arial"/>
                <w:b/>
                <w:i/>
                <w:sz w:val="24"/>
                <w:szCs w:val="24"/>
              </w:rPr>
              <w:t>Open Forum</w:t>
            </w:r>
          </w:p>
        </w:tc>
        <w:tc>
          <w:tcPr>
            <w:tcW w:w="3690" w:type="dxa"/>
          </w:tcPr>
          <w:p w:rsidR="007A7BB3" w:rsidRPr="00E869B1" w:rsidRDefault="007A7BB3" w:rsidP="008117E5">
            <w:pPr>
              <w:rPr>
                <w:rFonts w:ascii="Arial" w:hAnsi="Arial" w:cs="Arial"/>
                <w:b/>
                <w:i/>
                <w:sz w:val="24"/>
                <w:szCs w:val="24"/>
              </w:rPr>
            </w:pPr>
            <w:r>
              <w:rPr>
                <w:rFonts w:ascii="Arial" w:hAnsi="Arial" w:cs="Arial"/>
                <w:b/>
                <w:i/>
                <w:sz w:val="24"/>
                <w:szCs w:val="24"/>
              </w:rPr>
              <w:t>Facilitator</w:t>
            </w:r>
          </w:p>
          <w:p w:rsidR="007A7BB3" w:rsidRPr="0028637E" w:rsidRDefault="007A7BB3" w:rsidP="008117E5">
            <w:pPr>
              <w:rPr>
                <w:rFonts w:ascii="Arial" w:hAnsi="Arial" w:cs="Arial"/>
                <w:sz w:val="24"/>
                <w:szCs w:val="28"/>
              </w:rPr>
            </w:pPr>
            <w:r w:rsidRPr="00246824">
              <w:rPr>
                <w:rFonts w:ascii="Arial" w:hAnsi="Arial" w:cs="Arial"/>
                <w:b/>
                <w:sz w:val="24"/>
                <w:szCs w:val="24"/>
              </w:rPr>
              <w:t xml:space="preserve">Dr. Mary Joy </w:t>
            </w:r>
            <w:proofErr w:type="spellStart"/>
            <w:r w:rsidRPr="00246824">
              <w:rPr>
                <w:rFonts w:ascii="Arial" w:hAnsi="Arial" w:cs="Arial"/>
                <w:b/>
                <w:sz w:val="24"/>
                <w:szCs w:val="24"/>
              </w:rPr>
              <w:t>Dapat</w:t>
            </w:r>
            <w:proofErr w:type="spellEnd"/>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12:00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1:00</w:t>
            </w:r>
          </w:p>
        </w:tc>
        <w:tc>
          <w:tcPr>
            <w:tcW w:w="3600" w:type="dxa"/>
          </w:tcPr>
          <w:p w:rsidR="007A7BB3" w:rsidRPr="007A1BC3" w:rsidRDefault="007A7BB3" w:rsidP="008117E5">
            <w:pPr>
              <w:rPr>
                <w:rFonts w:ascii="Arial" w:hAnsi="Arial" w:cs="Arial"/>
                <w:sz w:val="24"/>
                <w:szCs w:val="24"/>
              </w:rPr>
            </w:pPr>
            <w:r w:rsidRPr="007A1BC3">
              <w:rPr>
                <w:rFonts w:ascii="Arial" w:hAnsi="Arial" w:cs="Arial"/>
                <w:sz w:val="24"/>
                <w:szCs w:val="24"/>
              </w:rPr>
              <w:t>Lunch Break</w:t>
            </w:r>
          </w:p>
        </w:tc>
        <w:tc>
          <w:tcPr>
            <w:tcW w:w="3690" w:type="dxa"/>
          </w:tcPr>
          <w:p w:rsidR="007A7BB3" w:rsidRPr="0028637E" w:rsidRDefault="007A7BB3" w:rsidP="008117E5">
            <w:pPr>
              <w:rPr>
                <w:rFonts w:ascii="Arial" w:hAnsi="Arial" w:cs="Arial"/>
                <w:sz w:val="24"/>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3:00</w:t>
            </w:r>
          </w:p>
        </w:tc>
        <w:tc>
          <w:tcPr>
            <w:tcW w:w="3600" w:type="dxa"/>
          </w:tcPr>
          <w:p w:rsidR="007A7BB3" w:rsidRPr="007A1BC3" w:rsidRDefault="007A7BB3" w:rsidP="008117E5">
            <w:pPr>
              <w:pStyle w:val="NoSpacing"/>
              <w:jc w:val="both"/>
              <w:rPr>
                <w:rFonts w:ascii="Arial" w:hAnsi="Arial" w:cs="Arial"/>
                <w:b/>
                <w:sz w:val="24"/>
                <w:szCs w:val="24"/>
              </w:rPr>
            </w:pPr>
            <w:r>
              <w:rPr>
                <w:rFonts w:ascii="Arial" w:hAnsi="Arial" w:cs="Arial"/>
                <w:b/>
                <w:sz w:val="24"/>
                <w:szCs w:val="24"/>
              </w:rPr>
              <w:t>Topic 5</w:t>
            </w:r>
          </w:p>
          <w:p w:rsidR="007A7BB3" w:rsidRPr="004B647F" w:rsidRDefault="009B64D6" w:rsidP="009B64D6">
            <w:pPr>
              <w:pStyle w:val="NoSpacing"/>
              <w:rPr>
                <w:rFonts w:ascii="Arial" w:hAnsi="Arial" w:cs="Arial"/>
                <w:b/>
                <w:i/>
                <w:sz w:val="24"/>
                <w:szCs w:val="24"/>
              </w:rPr>
            </w:pPr>
            <w:r>
              <w:rPr>
                <w:rFonts w:ascii="Arial" w:hAnsi="Arial" w:cs="Arial"/>
                <w:b/>
                <w:i/>
                <w:sz w:val="24"/>
                <w:szCs w:val="24"/>
              </w:rPr>
              <w:t>Applying Design Thinking to your Practice</w:t>
            </w:r>
          </w:p>
        </w:tc>
        <w:tc>
          <w:tcPr>
            <w:tcW w:w="3690" w:type="dxa"/>
          </w:tcPr>
          <w:p w:rsidR="007A7BB3" w:rsidRPr="0028637E" w:rsidRDefault="007A7BB3" w:rsidP="008117E5">
            <w:pPr>
              <w:rPr>
                <w:rFonts w:ascii="Arial" w:hAnsi="Arial" w:cs="Arial"/>
                <w:sz w:val="24"/>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3:00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3:30</w:t>
            </w:r>
          </w:p>
        </w:tc>
        <w:tc>
          <w:tcPr>
            <w:tcW w:w="3600" w:type="dxa"/>
          </w:tcPr>
          <w:p w:rsidR="007A7BB3" w:rsidRPr="004B647F" w:rsidRDefault="007A7BB3" w:rsidP="008117E5">
            <w:pPr>
              <w:rPr>
                <w:rFonts w:ascii="Arial" w:hAnsi="Arial" w:cs="Arial"/>
                <w:b/>
                <w:i/>
                <w:sz w:val="24"/>
                <w:szCs w:val="24"/>
              </w:rPr>
            </w:pPr>
            <w:r>
              <w:rPr>
                <w:rFonts w:ascii="Arial" w:hAnsi="Arial" w:cs="Arial"/>
                <w:b/>
                <w:i/>
                <w:sz w:val="24"/>
                <w:szCs w:val="24"/>
              </w:rPr>
              <w:t>Open Forum</w:t>
            </w:r>
          </w:p>
        </w:tc>
        <w:tc>
          <w:tcPr>
            <w:tcW w:w="3690" w:type="dxa"/>
          </w:tcPr>
          <w:p w:rsidR="007A7BB3" w:rsidRPr="00E869B1" w:rsidRDefault="007A7BB3" w:rsidP="008117E5">
            <w:pPr>
              <w:rPr>
                <w:rFonts w:ascii="Arial" w:hAnsi="Arial" w:cs="Arial"/>
                <w:b/>
                <w:i/>
                <w:sz w:val="24"/>
                <w:szCs w:val="24"/>
              </w:rPr>
            </w:pPr>
            <w:r>
              <w:rPr>
                <w:rFonts w:ascii="Arial" w:hAnsi="Arial" w:cs="Arial"/>
                <w:b/>
                <w:i/>
                <w:sz w:val="24"/>
                <w:szCs w:val="24"/>
              </w:rPr>
              <w:t>Facilitator</w:t>
            </w:r>
          </w:p>
          <w:p w:rsidR="007A7BB3" w:rsidRPr="0028637E" w:rsidRDefault="007A7BB3" w:rsidP="008117E5">
            <w:pPr>
              <w:rPr>
                <w:rFonts w:ascii="Arial" w:hAnsi="Arial" w:cs="Arial"/>
                <w:sz w:val="24"/>
                <w:szCs w:val="28"/>
              </w:rPr>
            </w:pPr>
            <w:r w:rsidRPr="00246824">
              <w:rPr>
                <w:rFonts w:ascii="Arial" w:hAnsi="Arial" w:cs="Arial"/>
                <w:b/>
                <w:sz w:val="24"/>
                <w:szCs w:val="24"/>
              </w:rPr>
              <w:t xml:space="preserve">Dr. Mary Joy </w:t>
            </w:r>
            <w:proofErr w:type="spellStart"/>
            <w:r w:rsidRPr="00246824">
              <w:rPr>
                <w:rFonts w:ascii="Arial" w:hAnsi="Arial" w:cs="Arial"/>
                <w:b/>
                <w:sz w:val="24"/>
                <w:szCs w:val="24"/>
              </w:rPr>
              <w:t>Dapat</w:t>
            </w:r>
            <w:proofErr w:type="spellEnd"/>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3:30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4:30</w:t>
            </w:r>
          </w:p>
        </w:tc>
        <w:tc>
          <w:tcPr>
            <w:tcW w:w="3600" w:type="dxa"/>
          </w:tcPr>
          <w:p w:rsidR="007A7BB3" w:rsidRPr="0058505F" w:rsidRDefault="007A7BB3" w:rsidP="008117E5">
            <w:pPr>
              <w:pStyle w:val="NoSpacing"/>
              <w:rPr>
                <w:rFonts w:ascii="Arial" w:hAnsi="Arial" w:cs="Arial"/>
                <w:b/>
                <w:sz w:val="24"/>
                <w:szCs w:val="24"/>
              </w:rPr>
            </w:pPr>
            <w:r w:rsidRPr="0058505F">
              <w:rPr>
                <w:rFonts w:ascii="Arial" w:hAnsi="Arial" w:cs="Arial"/>
                <w:b/>
                <w:sz w:val="24"/>
                <w:szCs w:val="24"/>
              </w:rPr>
              <w:t>Topic 6</w:t>
            </w:r>
          </w:p>
          <w:p w:rsidR="007A7BB3" w:rsidRDefault="009B64D6" w:rsidP="009B64D6">
            <w:pPr>
              <w:rPr>
                <w:rFonts w:ascii="Arial" w:hAnsi="Arial" w:cs="Arial"/>
                <w:b/>
                <w:sz w:val="24"/>
                <w:szCs w:val="24"/>
              </w:rPr>
            </w:pPr>
            <w:r w:rsidRPr="009B64D6">
              <w:rPr>
                <w:rFonts w:ascii="Arial" w:hAnsi="Arial" w:cs="Arial"/>
                <w:b/>
                <w:i/>
                <w:sz w:val="24"/>
                <w:szCs w:val="24"/>
              </w:rPr>
              <w:t>Planning and Implementing Design Thinking</w:t>
            </w:r>
          </w:p>
        </w:tc>
        <w:tc>
          <w:tcPr>
            <w:tcW w:w="3690" w:type="dxa"/>
          </w:tcPr>
          <w:p w:rsidR="007A7BB3" w:rsidRPr="0058505F" w:rsidRDefault="007A7BB3" w:rsidP="00922950">
            <w:pPr>
              <w:rPr>
                <w:rFonts w:ascii="Forte" w:hAnsi="Forte" w:cs="Arial"/>
                <w:sz w:val="28"/>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4:30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5:00</w:t>
            </w:r>
          </w:p>
        </w:tc>
        <w:tc>
          <w:tcPr>
            <w:tcW w:w="3600" w:type="dxa"/>
          </w:tcPr>
          <w:p w:rsidR="007A7BB3" w:rsidRDefault="007A7BB3" w:rsidP="008117E5">
            <w:pPr>
              <w:pStyle w:val="NoSpacing"/>
              <w:rPr>
                <w:rFonts w:ascii="Arial" w:hAnsi="Arial" w:cs="Arial"/>
                <w:b/>
                <w:sz w:val="24"/>
                <w:szCs w:val="24"/>
              </w:rPr>
            </w:pPr>
            <w:r>
              <w:rPr>
                <w:rFonts w:ascii="Arial" w:hAnsi="Arial" w:cs="Arial"/>
                <w:b/>
                <w:i/>
                <w:sz w:val="24"/>
                <w:szCs w:val="24"/>
              </w:rPr>
              <w:t>Open Forum</w:t>
            </w:r>
          </w:p>
        </w:tc>
        <w:tc>
          <w:tcPr>
            <w:tcW w:w="3690" w:type="dxa"/>
          </w:tcPr>
          <w:p w:rsidR="007A7BB3" w:rsidRDefault="007A7BB3" w:rsidP="008117E5">
            <w:pPr>
              <w:rPr>
                <w:rFonts w:ascii="Arial" w:hAnsi="Arial" w:cs="Arial"/>
                <w:b/>
                <w:i/>
                <w:sz w:val="24"/>
                <w:szCs w:val="24"/>
              </w:rPr>
            </w:pPr>
            <w:r>
              <w:rPr>
                <w:rFonts w:ascii="Arial" w:hAnsi="Arial" w:cs="Arial"/>
                <w:b/>
                <w:i/>
                <w:sz w:val="24"/>
                <w:szCs w:val="24"/>
              </w:rPr>
              <w:t>Facilitator</w:t>
            </w:r>
          </w:p>
          <w:p w:rsidR="009B64D6" w:rsidRPr="0058505F" w:rsidRDefault="00601DAE" w:rsidP="008117E5">
            <w:pPr>
              <w:rPr>
                <w:rFonts w:ascii="Arial" w:hAnsi="Arial" w:cs="Arial"/>
                <w:b/>
                <w:i/>
                <w:sz w:val="24"/>
                <w:szCs w:val="24"/>
              </w:rPr>
            </w:pPr>
            <w:r>
              <w:rPr>
                <w:rFonts w:ascii="Arial" w:hAnsi="Arial" w:cs="Arial"/>
                <w:b/>
                <w:i/>
                <w:sz w:val="24"/>
                <w:szCs w:val="24"/>
              </w:rPr>
              <w:t xml:space="preserve">Dr. Gladys B. </w:t>
            </w:r>
            <w:proofErr w:type="spellStart"/>
            <w:r>
              <w:rPr>
                <w:rFonts w:ascii="Arial" w:hAnsi="Arial" w:cs="Arial"/>
                <w:b/>
                <w:i/>
                <w:sz w:val="24"/>
                <w:szCs w:val="24"/>
              </w:rPr>
              <w:t>Belicena</w:t>
            </w:r>
            <w:proofErr w:type="spellEnd"/>
          </w:p>
        </w:tc>
      </w:tr>
      <w:tr w:rsidR="007A7BB3" w:rsidRPr="004449C5" w:rsidTr="008117E5">
        <w:tc>
          <w:tcPr>
            <w:tcW w:w="1350" w:type="dxa"/>
          </w:tcPr>
          <w:p w:rsidR="007A7BB3" w:rsidRDefault="007A7BB3" w:rsidP="008117E5">
            <w:pPr>
              <w:jc w:val="center"/>
              <w:rPr>
                <w:rFonts w:ascii="Arial" w:hAnsi="Arial" w:cs="Arial"/>
                <w:sz w:val="24"/>
                <w:szCs w:val="24"/>
              </w:rPr>
            </w:pPr>
          </w:p>
        </w:tc>
        <w:tc>
          <w:tcPr>
            <w:tcW w:w="630" w:type="dxa"/>
          </w:tcPr>
          <w:p w:rsidR="007A7BB3" w:rsidRDefault="007A7BB3" w:rsidP="008117E5">
            <w:pPr>
              <w:jc w:val="center"/>
              <w:rPr>
                <w:rFonts w:ascii="Arial" w:hAnsi="Arial" w:cs="Arial"/>
                <w:sz w:val="24"/>
                <w:szCs w:val="24"/>
              </w:rPr>
            </w:pPr>
          </w:p>
        </w:tc>
        <w:tc>
          <w:tcPr>
            <w:tcW w:w="1080" w:type="dxa"/>
          </w:tcPr>
          <w:p w:rsidR="007A7BB3" w:rsidRDefault="007A7BB3" w:rsidP="008117E5">
            <w:pPr>
              <w:jc w:val="center"/>
              <w:rPr>
                <w:rFonts w:ascii="Arial" w:hAnsi="Arial" w:cs="Arial"/>
                <w:sz w:val="24"/>
                <w:szCs w:val="24"/>
              </w:rPr>
            </w:pPr>
          </w:p>
        </w:tc>
        <w:tc>
          <w:tcPr>
            <w:tcW w:w="3600" w:type="dxa"/>
          </w:tcPr>
          <w:p w:rsidR="007A7BB3" w:rsidRDefault="009B64D6" w:rsidP="008117E5">
            <w:pPr>
              <w:pStyle w:val="NoSpacing"/>
              <w:jc w:val="both"/>
              <w:rPr>
                <w:rFonts w:ascii="Arial" w:hAnsi="Arial" w:cs="Arial"/>
                <w:b/>
                <w:sz w:val="24"/>
                <w:szCs w:val="24"/>
              </w:rPr>
            </w:pPr>
            <w:r>
              <w:rPr>
                <w:rFonts w:ascii="Arial" w:hAnsi="Arial" w:cs="Arial"/>
                <w:b/>
                <w:i/>
                <w:sz w:val="24"/>
                <w:szCs w:val="24"/>
              </w:rPr>
              <w:t>Networking</w:t>
            </w:r>
          </w:p>
        </w:tc>
        <w:tc>
          <w:tcPr>
            <w:tcW w:w="3690" w:type="dxa"/>
          </w:tcPr>
          <w:p w:rsidR="007A7BB3" w:rsidRPr="0028637E" w:rsidRDefault="007A7BB3" w:rsidP="008117E5">
            <w:pPr>
              <w:rPr>
                <w:rFonts w:ascii="Arial" w:hAnsi="Arial" w:cs="Arial"/>
                <w:sz w:val="24"/>
                <w:szCs w:val="28"/>
              </w:rPr>
            </w:pPr>
          </w:p>
        </w:tc>
      </w:tr>
    </w:tbl>
    <w:p w:rsidR="007A7BB3" w:rsidRDefault="007A7BB3" w:rsidP="007A7BB3">
      <w:pPr>
        <w:spacing w:after="0" w:line="240" w:lineRule="auto"/>
        <w:rPr>
          <w:rFonts w:ascii="Arial" w:hAnsi="Arial" w:cs="Arial"/>
          <w:sz w:val="24"/>
          <w:szCs w:val="24"/>
        </w:rPr>
      </w:pPr>
    </w:p>
    <w:p w:rsidR="007A7BB3" w:rsidRDefault="007A7BB3" w:rsidP="007A7BB3">
      <w:pPr>
        <w:spacing w:after="0" w:line="240" w:lineRule="auto"/>
        <w:rPr>
          <w:rFonts w:ascii="Arial" w:hAnsi="Arial" w:cs="Arial"/>
          <w:b/>
          <w:i/>
          <w:sz w:val="24"/>
          <w:szCs w:val="24"/>
        </w:rPr>
      </w:pPr>
      <w:r>
        <w:rPr>
          <w:rFonts w:ascii="Arial" w:hAnsi="Arial" w:cs="Arial"/>
          <w:b/>
          <w:i/>
          <w:sz w:val="24"/>
          <w:szCs w:val="24"/>
          <w:u w:val="single"/>
        </w:rPr>
        <w:t>Day 3- September 20, 2019</w:t>
      </w:r>
      <w:r>
        <w:rPr>
          <w:rFonts w:ascii="Arial" w:hAnsi="Arial" w:cs="Arial"/>
          <w:b/>
          <w:i/>
          <w:sz w:val="24"/>
          <w:szCs w:val="24"/>
        </w:rPr>
        <w:t xml:space="preserve"> (Friday</w:t>
      </w:r>
      <w:r w:rsidRPr="00DF77D3">
        <w:rPr>
          <w:rFonts w:ascii="Arial" w:hAnsi="Arial" w:cs="Arial"/>
          <w:b/>
          <w:i/>
          <w:sz w:val="24"/>
          <w:szCs w:val="24"/>
        </w:rPr>
        <w:t>)</w:t>
      </w:r>
    </w:p>
    <w:p w:rsidR="007A7BB3" w:rsidRDefault="007A7BB3" w:rsidP="007A7BB3">
      <w:pPr>
        <w:spacing w:after="0" w:line="240" w:lineRule="auto"/>
        <w:rPr>
          <w:rFonts w:ascii="Arial" w:hAnsi="Arial" w:cs="Arial"/>
          <w:b/>
          <w:sz w:val="24"/>
          <w:szCs w:val="24"/>
        </w:rPr>
      </w:pPr>
    </w:p>
    <w:p w:rsidR="007A7BB3" w:rsidRPr="00265F40" w:rsidRDefault="007A7BB3" w:rsidP="007A7BB3">
      <w:pPr>
        <w:spacing w:after="0" w:line="240" w:lineRule="auto"/>
        <w:rPr>
          <w:rFonts w:ascii="Arial" w:hAnsi="Arial" w:cs="Arial"/>
          <w:b/>
          <w:sz w:val="24"/>
          <w:szCs w:val="24"/>
        </w:rPr>
      </w:pPr>
      <w:r w:rsidRPr="0042468D">
        <w:rPr>
          <w:rFonts w:ascii="Arial" w:hAnsi="Arial" w:cs="Arial"/>
          <w:b/>
          <w:sz w:val="24"/>
          <w:szCs w:val="24"/>
        </w:rPr>
        <w:t>Officer of th</w:t>
      </w:r>
      <w:r>
        <w:rPr>
          <w:rFonts w:ascii="Arial" w:hAnsi="Arial" w:cs="Arial"/>
          <w:b/>
          <w:sz w:val="24"/>
          <w:szCs w:val="24"/>
        </w:rPr>
        <w:t xml:space="preserve">e Day- Dr. </w:t>
      </w:r>
      <w:proofErr w:type="spellStart"/>
      <w:r>
        <w:rPr>
          <w:rFonts w:ascii="Arial" w:hAnsi="Arial" w:cs="Arial"/>
          <w:b/>
          <w:sz w:val="24"/>
          <w:szCs w:val="24"/>
        </w:rPr>
        <w:t>Jescel</w:t>
      </w:r>
      <w:proofErr w:type="spellEnd"/>
      <w:r>
        <w:rPr>
          <w:rFonts w:ascii="Arial" w:hAnsi="Arial" w:cs="Arial"/>
          <w:b/>
          <w:sz w:val="24"/>
          <w:szCs w:val="24"/>
        </w:rPr>
        <w:t xml:space="preserve"> B. </w:t>
      </w:r>
      <w:proofErr w:type="spellStart"/>
      <w:r>
        <w:rPr>
          <w:rFonts w:ascii="Arial" w:hAnsi="Arial" w:cs="Arial"/>
          <w:b/>
          <w:sz w:val="24"/>
          <w:szCs w:val="24"/>
        </w:rPr>
        <w:t>Bitoonon</w:t>
      </w:r>
      <w:proofErr w:type="spellEnd"/>
    </w:p>
    <w:p w:rsidR="007A7BB3" w:rsidRDefault="007A7BB3" w:rsidP="007A7BB3">
      <w:pPr>
        <w:spacing w:after="0" w:line="240" w:lineRule="auto"/>
        <w:rPr>
          <w:rFonts w:ascii="Arial" w:hAnsi="Arial" w:cs="Arial"/>
          <w:sz w:val="24"/>
          <w:szCs w:val="24"/>
        </w:rPr>
      </w:pPr>
    </w:p>
    <w:tbl>
      <w:tblPr>
        <w:tblStyle w:val="TableGrid"/>
        <w:tblW w:w="10350" w:type="dxa"/>
        <w:tblInd w:w="-342" w:type="dxa"/>
        <w:tblLook w:val="04A0" w:firstRow="1" w:lastRow="0" w:firstColumn="1" w:lastColumn="0" w:noHBand="0" w:noVBand="1"/>
      </w:tblPr>
      <w:tblGrid>
        <w:gridCol w:w="1350"/>
        <w:gridCol w:w="630"/>
        <w:gridCol w:w="1080"/>
        <w:gridCol w:w="3600"/>
        <w:gridCol w:w="3690"/>
      </w:tblGrid>
      <w:tr w:rsidR="007A7BB3" w:rsidRPr="004449C5" w:rsidTr="008117E5">
        <w:trPr>
          <w:trHeight w:val="872"/>
        </w:trPr>
        <w:tc>
          <w:tcPr>
            <w:tcW w:w="1350" w:type="dxa"/>
          </w:tcPr>
          <w:p w:rsidR="007A7BB3" w:rsidRDefault="007A7BB3" w:rsidP="008117E5">
            <w:pPr>
              <w:jc w:val="center"/>
              <w:rPr>
                <w:rFonts w:ascii="Arial" w:hAnsi="Arial" w:cs="Arial"/>
                <w:sz w:val="24"/>
                <w:szCs w:val="24"/>
              </w:rPr>
            </w:pPr>
            <w:r>
              <w:rPr>
                <w:rFonts w:ascii="Arial" w:hAnsi="Arial" w:cs="Arial"/>
                <w:sz w:val="24"/>
                <w:szCs w:val="24"/>
              </w:rPr>
              <w:t>9:00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10:00</w:t>
            </w:r>
          </w:p>
        </w:tc>
        <w:tc>
          <w:tcPr>
            <w:tcW w:w="3600" w:type="dxa"/>
          </w:tcPr>
          <w:p w:rsidR="007A7BB3" w:rsidRDefault="007A7BB3" w:rsidP="008117E5">
            <w:pPr>
              <w:pStyle w:val="NoSpacing"/>
              <w:jc w:val="both"/>
              <w:rPr>
                <w:rFonts w:ascii="Arial" w:hAnsi="Arial" w:cs="Arial"/>
                <w:b/>
                <w:sz w:val="24"/>
                <w:szCs w:val="24"/>
              </w:rPr>
            </w:pPr>
            <w:r>
              <w:rPr>
                <w:rFonts w:ascii="Arial" w:hAnsi="Arial" w:cs="Arial"/>
                <w:b/>
                <w:sz w:val="24"/>
                <w:szCs w:val="24"/>
              </w:rPr>
              <w:t>Topic 7</w:t>
            </w:r>
          </w:p>
          <w:p w:rsidR="007A7BB3" w:rsidRPr="002C307B" w:rsidRDefault="009B64D6" w:rsidP="008117E5">
            <w:pPr>
              <w:pStyle w:val="NoSpacing"/>
              <w:jc w:val="both"/>
              <w:rPr>
                <w:rFonts w:ascii="Arial" w:hAnsi="Arial" w:cs="Arial"/>
                <w:sz w:val="24"/>
                <w:szCs w:val="24"/>
              </w:rPr>
            </w:pPr>
            <w:r>
              <w:rPr>
                <w:rFonts w:ascii="Arial" w:hAnsi="Arial" w:cs="Arial"/>
                <w:sz w:val="24"/>
                <w:szCs w:val="24"/>
              </w:rPr>
              <w:t>Integrating Design Thinking and Teacher Education</w:t>
            </w:r>
          </w:p>
        </w:tc>
        <w:tc>
          <w:tcPr>
            <w:tcW w:w="3690" w:type="dxa"/>
          </w:tcPr>
          <w:p w:rsidR="007A7BB3" w:rsidRPr="0028637E" w:rsidRDefault="007A7BB3" w:rsidP="008117E5">
            <w:pPr>
              <w:rPr>
                <w:rFonts w:ascii="Arial" w:hAnsi="Arial" w:cs="Arial"/>
                <w:sz w:val="24"/>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10:00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10:30</w:t>
            </w:r>
          </w:p>
        </w:tc>
        <w:tc>
          <w:tcPr>
            <w:tcW w:w="3600" w:type="dxa"/>
          </w:tcPr>
          <w:p w:rsidR="007A7BB3" w:rsidRPr="002C307B" w:rsidRDefault="007A7BB3" w:rsidP="008117E5">
            <w:pPr>
              <w:pStyle w:val="NoSpacing"/>
              <w:jc w:val="both"/>
              <w:rPr>
                <w:rFonts w:ascii="Arial" w:hAnsi="Arial" w:cs="Arial"/>
                <w:b/>
                <w:i/>
                <w:sz w:val="24"/>
                <w:szCs w:val="24"/>
              </w:rPr>
            </w:pPr>
            <w:r w:rsidRPr="002C307B">
              <w:rPr>
                <w:rFonts w:ascii="Arial" w:hAnsi="Arial" w:cs="Arial"/>
                <w:b/>
                <w:i/>
                <w:sz w:val="24"/>
                <w:szCs w:val="24"/>
              </w:rPr>
              <w:t>Open Forum</w:t>
            </w:r>
          </w:p>
        </w:tc>
        <w:tc>
          <w:tcPr>
            <w:tcW w:w="3690" w:type="dxa"/>
          </w:tcPr>
          <w:p w:rsidR="007A7BB3" w:rsidRPr="0028637E" w:rsidRDefault="007A7BB3" w:rsidP="008117E5">
            <w:pPr>
              <w:rPr>
                <w:rFonts w:ascii="Arial" w:hAnsi="Arial" w:cs="Arial"/>
                <w:sz w:val="24"/>
                <w:szCs w:val="28"/>
              </w:rPr>
            </w:pPr>
            <w:r w:rsidRPr="00246824">
              <w:rPr>
                <w:rFonts w:ascii="Arial" w:hAnsi="Arial" w:cs="Arial"/>
                <w:b/>
                <w:sz w:val="24"/>
                <w:szCs w:val="24"/>
              </w:rPr>
              <w:t xml:space="preserve">Dr. Mary Joy </w:t>
            </w:r>
            <w:proofErr w:type="spellStart"/>
            <w:r w:rsidRPr="00246824">
              <w:rPr>
                <w:rFonts w:ascii="Arial" w:hAnsi="Arial" w:cs="Arial"/>
                <w:b/>
                <w:sz w:val="24"/>
                <w:szCs w:val="24"/>
              </w:rPr>
              <w:t>Dapat</w:t>
            </w:r>
            <w:proofErr w:type="spellEnd"/>
          </w:p>
        </w:tc>
      </w:tr>
      <w:tr w:rsidR="007A7BB3" w:rsidRPr="004449C5" w:rsidTr="008117E5">
        <w:tc>
          <w:tcPr>
            <w:tcW w:w="1350" w:type="dxa"/>
          </w:tcPr>
          <w:p w:rsidR="007A7BB3" w:rsidRDefault="007A7BB3" w:rsidP="008117E5">
            <w:pPr>
              <w:jc w:val="center"/>
              <w:rPr>
                <w:rFonts w:ascii="Arial" w:hAnsi="Arial" w:cs="Arial"/>
                <w:sz w:val="24"/>
                <w:szCs w:val="24"/>
              </w:rPr>
            </w:pPr>
            <w:r>
              <w:rPr>
                <w:rFonts w:ascii="Arial" w:hAnsi="Arial" w:cs="Arial"/>
                <w:sz w:val="24"/>
                <w:szCs w:val="24"/>
              </w:rPr>
              <w:t>10:30</w:t>
            </w:r>
          </w:p>
        </w:tc>
        <w:tc>
          <w:tcPr>
            <w:tcW w:w="630" w:type="dxa"/>
          </w:tcPr>
          <w:p w:rsidR="007A7BB3" w:rsidRDefault="007A7BB3" w:rsidP="008117E5">
            <w:pPr>
              <w:jc w:val="center"/>
              <w:rPr>
                <w:rFonts w:ascii="Arial" w:hAnsi="Arial" w:cs="Arial"/>
                <w:sz w:val="24"/>
                <w:szCs w:val="24"/>
              </w:rPr>
            </w:pPr>
            <w:r>
              <w:rPr>
                <w:rFonts w:ascii="Arial" w:hAnsi="Arial" w:cs="Arial"/>
                <w:sz w:val="24"/>
                <w:szCs w:val="24"/>
              </w:rPr>
              <w:t>-</w:t>
            </w:r>
          </w:p>
        </w:tc>
        <w:tc>
          <w:tcPr>
            <w:tcW w:w="1080" w:type="dxa"/>
          </w:tcPr>
          <w:p w:rsidR="007A7BB3" w:rsidRDefault="007A7BB3" w:rsidP="008117E5">
            <w:pPr>
              <w:jc w:val="center"/>
              <w:rPr>
                <w:rFonts w:ascii="Arial" w:hAnsi="Arial" w:cs="Arial"/>
                <w:sz w:val="24"/>
                <w:szCs w:val="24"/>
              </w:rPr>
            </w:pPr>
            <w:r>
              <w:rPr>
                <w:rFonts w:ascii="Arial" w:hAnsi="Arial" w:cs="Arial"/>
                <w:sz w:val="24"/>
                <w:szCs w:val="24"/>
              </w:rPr>
              <w:t>12:00</w:t>
            </w:r>
          </w:p>
        </w:tc>
        <w:tc>
          <w:tcPr>
            <w:tcW w:w="3600" w:type="dxa"/>
          </w:tcPr>
          <w:p w:rsidR="007A7BB3" w:rsidRPr="00EE7103" w:rsidRDefault="007A7BB3" w:rsidP="008117E5">
            <w:pPr>
              <w:rPr>
                <w:rFonts w:ascii="Britannic Bold" w:hAnsi="Britannic Bold" w:cs="Arial"/>
                <w:sz w:val="28"/>
                <w:szCs w:val="28"/>
              </w:rPr>
            </w:pPr>
            <w:r>
              <w:rPr>
                <w:rFonts w:ascii="Britannic Bold" w:hAnsi="Britannic Bold" w:cs="Arial"/>
                <w:sz w:val="28"/>
                <w:szCs w:val="28"/>
              </w:rPr>
              <w:t>CLOSING PROGRAM</w:t>
            </w:r>
          </w:p>
          <w:p w:rsidR="007A7BB3" w:rsidRDefault="007A7BB3" w:rsidP="007A7BB3">
            <w:pPr>
              <w:pStyle w:val="ListParagraph"/>
              <w:numPr>
                <w:ilvl w:val="0"/>
                <w:numId w:val="9"/>
              </w:numPr>
              <w:rPr>
                <w:rFonts w:ascii="Arial" w:hAnsi="Arial" w:cs="Arial"/>
                <w:sz w:val="24"/>
                <w:szCs w:val="24"/>
              </w:rPr>
            </w:pPr>
            <w:r>
              <w:rPr>
                <w:rFonts w:ascii="Arial" w:hAnsi="Arial" w:cs="Arial"/>
                <w:sz w:val="24"/>
                <w:szCs w:val="24"/>
              </w:rPr>
              <w:t>Synthesis</w:t>
            </w:r>
          </w:p>
          <w:p w:rsidR="007A7BB3" w:rsidRPr="00D36B18" w:rsidRDefault="007A7BB3" w:rsidP="008117E5">
            <w:pPr>
              <w:rPr>
                <w:rFonts w:ascii="Arial" w:hAnsi="Arial" w:cs="Arial"/>
                <w:sz w:val="24"/>
                <w:szCs w:val="24"/>
              </w:rPr>
            </w:pPr>
          </w:p>
          <w:p w:rsidR="007A7BB3" w:rsidRDefault="007A7BB3" w:rsidP="007A7BB3">
            <w:pPr>
              <w:pStyle w:val="ListParagraph"/>
              <w:numPr>
                <w:ilvl w:val="0"/>
                <w:numId w:val="9"/>
              </w:numPr>
              <w:rPr>
                <w:rFonts w:ascii="Arial" w:hAnsi="Arial" w:cs="Arial"/>
                <w:sz w:val="24"/>
                <w:szCs w:val="24"/>
              </w:rPr>
            </w:pPr>
            <w:r>
              <w:rPr>
                <w:rFonts w:ascii="Arial" w:hAnsi="Arial" w:cs="Arial"/>
                <w:sz w:val="24"/>
                <w:szCs w:val="24"/>
              </w:rPr>
              <w:t>Closing Remarks</w:t>
            </w:r>
          </w:p>
          <w:p w:rsidR="007A7BB3" w:rsidRPr="00EE7103" w:rsidRDefault="007A7BB3" w:rsidP="008117E5">
            <w:pPr>
              <w:pStyle w:val="ListParagraph"/>
              <w:rPr>
                <w:rFonts w:ascii="Arial" w:hAnsi="Arial" w:cs="Arial"/>
                <w:sz w:val="24"/>
                <w:szCs w:val="24"/>
              </w:rPr>
            </w:pPr>
          </w:p>
          <w:p w:rsidR="007A7BB3" w:rsidRDefault="007A7BB3" w:rsidP="008117E5">
            <w:pPr>
              <w:pStyle w:val="NoSpacing"/>
              <w:jc w:val="both"/>
              <w:rPr>
                <w:rFonts w:ascii="Arial" w:hAnsi="Arial" w:cs="Arial"/>
                <w:b/>
                <w:sz w:val="24"/>
                <w:szCs w:val="24"/>
              </w:rPr>
            </w:pPr>
            <w:r>
              <w:rPr>
                <w:rFonts w:ascii="Arial" w:hAnsi="Arial" w:cs="Arial"/>
                <w:sz w:val="24"/>
                <w:szCs w:val="24"/>
              </w:rPr>
              <w:t>Distribution of Certificates</w:t>
            </w:r>
          </w:p>
        </w:tc>
        <w:tc>
          <w:tcPr>
            <w:tcW w:w="3690" w:type="dxa"/>
          </w:tcPr>
          <w:p w:rsidR="007A7BB3" w:rsidRPr="0028637E" w:rsidRDefault="007A7BB3" w:rsidP="008117E5">
            <w:pPr>
              <w:rPr>
                <w:rFonts w:ascii="Arial" w:hAnsi="Arial" w:cs="Arial"/>
                <w:sz w:val="24"/>
                <w:szCs w:val="28"/>
              </w:rPr>
            </w:pPr>
          </w:p>
        </w:tc>
      </w:tr>
      <w:tr w:rsidR="007A7BB3" w:rsidRPr="004449C5" w:rsidTr="008117E5">
        <w:tc>
          <w:tcPr>
            <w:tcW w:w="1350" w:type="dxa"/>
          </w:tcPr>
          <w:p w:rsidR="007A7BB3" w:rsidRDefault="007A7BB3" w:rsidP="008117E5">
            <w:pPr>
              <w:jc w:val="center"/>
              <w:rPr>
                <w:rFonts w:ascii="Arial" w:hAnsi="Arial" w:cs="Arial"/>
                <w:sz w:val="24"/>
                <w:szCs w:val="24"/>
              </w:rPr>
            </w:pPr>
          </w:p>
          <w:p w:rsidR="007A7BB3" w:rsidRDefault="007A7BB3" w:rsidP="008117E5">
            <w:pPr>
              <w:jc w:val="center"/>
              <w:rPr>
                <w:rFonts w:ascii="Arial" w:hAnsi="Arial" w:cs="Arial"/>
                <w:sz w:val="24"/>
                <w:szCs w:val="24"/>
              </w:rPr>
            </w:pPr>
          </w:p>
        </w:tc>
        <w:tc>
          <w:tcPr>
            <w:tcW w:w="630" w:type="dxa"/>
          </w:tcPr>
          <w:p w:rsidR="007A7BB3" w:rsidRDefault="007A7BB3" w:rsidP="008117E5">
            <w:pPr>
              <w:jc w:val="center"/>
              <w:rPr>
                <w:rFonts w:ascii="Arial" w:hAnsi="Arial" w:cs="Arial"/>
                <w:sz w:val="24"/>
                <w:szCs w:val="24"/>
              </w:rPr>
            </w:pPr>
          </w:p>
        </w:tc>
        <w:tc>
          <w:tcPr>
            <w:tcW w:w="1080" w:type="dxa"/>
          </w:tcPr>
          <w:p w:rsidR="007A7BB3" w:rsidRDefault="007A7BB3" w:rsidP="008117E5">
            <w:pPr>
              <w:jc w:val="center"/>
              <w:rPr>
                <w:rFonts w:ascii="Arial" w:hAnsi="Arial" w:cs="Arial"/>
                <w:sz w:val="24"/>
                <w:szCs w:val="24"/>
              </w:rPr>
            </w:pPr>
          </w:p>
        </w:tc>
        <w:tc>
          <w:tcPr>
            <w:tcW w:w="3600" w:type="dxa"/>
          </w:tcPr>
          <w:p w:rsidR="007A7BB3" w:rsidRDefault="007A7BB3" w:rsidP="008117E5">
            <w:pPr>
              <w:pStyle w:val="NoSpacing"/>
              <w:jc w:val="both"/>
              <w:rPr>
                <w:rFonts w:ascii="Arial" w:hAnsi="Arial" w:cs="Arial"/>
                <w:b/>
                <w:sz w:val="24"/>
                <w:szCs w:val="24"/>
              </w:rPr>
            </w:pPr>
            <w:r>
              <w:rPr>
                <w:rFonts w:ascii="Britannic Bold" w:hAnsi="Britannic Bold" w:cs="Arial"/>
                <w:sz w:val="28"/>
                <w:szCs w:val="28"/>
              </w:rPr>
              <w:t>CLOSE CONFERENCE</w:t>
            </w:r>
          </w:p>
        </w:tc>
        <w:tc>
          <w:tcPr>
            <w:tcW w:w="3690" w:type="dxa"/>
          </w:tcPr>
          <w:p w:rsidR="007A7BB3" w:rsidRPr="0028637E" w:rsidRDefault="007A7BB3" w:rsidP="008117E5">
            <w:pPr>
              <w:rPr>
                <w:rFonts w:ascii="Arial" w:hAnsi="Arial" w:cs="Arial"/>
                <w:sz w:val="24"/>
                <w:szCs w:val="28"/>
              </w:rPr>
            </w:pPr>
          </w:p>
        </w:tc>
      </w:tr>
    </w:tbl>
    <w:p w:rsidR="007A7BB3" w:rsidRDefault="007A7BB3" w:rsidP="007A7BB3">
      <w:pPr>
        <w:pStyle w:val="NoSpacing"/>
        <w:rPr>
          <w:rFonts w:ascii="Arial" w:hAnsi="Arial" w:cs="Arial"/>
          <w:b/>
          <w:sz w:val="24"/>
          <w:szCs w:val="24"/>
        </w:rPr>
      </w:pPr>
    </w:p>
    <w:p w:rsidR="007A7BB3" w:rsidRDefault="007A7BB3" w:rsidP="007A7BB3">
      <w:pPr>
        <w:pStyle w:val="NoSpacing"/>
        <w:rPr>
          <w:rFonts w:ascii="Arial" w:hAnsi="Arial" w:cs="Arial"/>
          <w:sz w:val="24"/>
          <w:szCs w:val="24"/>
        </w:rPr>
      </w:pPr>
    </w:p>
    <w:p w:rsidR="0058649C" w:rsidRDefault="0058649C" w:rsidP="007A7BB3">
      <w:pPr>
        <w:pStyle w:val="NoSpacing"/>
        <w:rPr>
          <w:rFonts w:ascii="Arial" w:hAnsi="Arial" w:cs="Arial"/>
          <w:sz w:val="24"/>
          <w:szCs w:val="24"/>
        </w:rPr>
      </w:pPr>
    </w:p>
    <w:p w:rsidR="0058649C" w:rsidRDefault="0058649C" w:rsidP="007A7BB3">
      <w:pPr>
        <w:pStyle w:val="NoSpacing"/>
        <w:rPr>
          <w:rFonts w:ascii="Arial" w:hAnsi="Arial" w:cs="Arial"/>
          <w:sz w:val="24"/>
          <w:szCs w:val="24"/>
        </w:rPr>
      </w:pPr>
    </w:p>
    <w:p w:rsidR="00265F40" w:rsidRDefault="00265F40" w:rsidP="007A7BB3">
      <w:pPr>
        <w:pStyle w:val="NoSpacing"/>
        <w:rPr>
          <w:rFonts w:ascii="Arial" w:hAnsi="Arial" w:cs="Arial"/>
          <w:sz w:val="24"/>
          <w:szCs w:val="24"/>
        </w:rPr>
      </w:pPr>
    </w:p>
    <w:p w:rsidR="00265F40" w:rsidRPr="006C1EFF" w:rsidRDefault="00265F40" w:rsidP="007A7BB3">
      <w:pPr>
        <w:pStyle w:val="NoSpacing"/>
        <w:rPr>
          <w:rFonts w:ascii="Arial" w:hAnsi="Arial" w:cs="Arial"/>
          <w:sz w:val="24"/>
          <w:szCs w:val="24"/>
        </w:rPr>
      </w:pPr>
    </w:p>
    <w:p w:rsidR="007A7BB3" w:rsidRPr="006C1EFF"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INTERNATIONAL/REGIONAL COMMITMENTS FULFILLED BY THE ACTIVITY, SUCH AS THOSE IN LINE WITH:</w:t>
      </w:r>
    </w:p>
    <w:p w:rsidR="007A7BB3" w:rsidRPr="006C1EFF" w:rsidRDefault="007A7BB3" w:rsidP="007A7BB3">
      <w:pPr>
        <w:pStyle w:val="NoSpacing"/>
        <w:ind w:left="720"/>
        <w:rPr>
          <w:rFonts w:ascii="Arial" w:hAnsi="Arial" w:cs="Arial"/>
          <w:b/>
          <w:sz w:val="24"/>
          <w:szCs w:val="24"/>
        </w:rPr>
      </w:pPr>
    </w:p>
    <w:p w:rsidR="007A7BB3" w:rsidRPr="006C1EFF" w:rsidRDefault="007A7BB3" w:rsidP="007A7BB3">
      <w:pPr>
        <w:pStyle w:val="NoSpacing"/>
        <w:numPr>
          <w:ilvl w:val="0"/>
          <w:numId w:val="4"/>
        </w:numPr>
        <w:rPr>
          <w:rFonts w:ascii="Arial" w:hAnsi="Arial" w:cs="Arial"/>
          <w:sz w:val="24"/>
          <w:szCs w:val="24"/>
        </w:rPr>
      </w:pPr>
      <w:r w:rsidRPr="006C1EFF">
        <w:rPr>
          <w:rFonts w:ascii="Arial" w:hAnsi="Arial" w:cs="Arial"/>
          <w:sz w:val="24"/>
          <w:szCs w:val="24"/>
        </w:rPr>
        <w:t>ASEAN Socio-Cultural Community (ASCC) Blueprint 2015/2025</w:t>
      </w:r>
    </w:p>
    <w:p w:rsidR="007A7BB3" w:rsidRPr="006C1EFF" w:rsidRDefault="007A7BB3" w:rsidP="007A7BB3">
      <w:pPr>
        <w:pStyle w:val="NoSpacing"/>
        <w:numPr>
          <w:ilvl w:val="0"/>
          <w:numId w:val="4"/>
        </w:numPr>
        <w:rPr>
          <w:rFonts w:ascii="Arial" w:hAnsi="Arial" w:cs="Arial"/>
          <w:sz w:val="24"/>
          <w:szCs w:val="24"/>
        </w:rPr>
      </w:pPr>
      <w:r w:rsidRPr="006C1EFF">
        <w:rPr>
          <w:rFonts w:ascii="Arial" w:hAnsi="Arial" w:cs="Arial"/>
          <w:sz w:val="24"/>
          <w:szCs w:val="24"/>
        </w:rPr>
        <w:t>Asia Pacific Economic Cooperation (APEC) 2015 priority areas</w:t>
      </w:r>
    </w:p>
    <w:p w:rsidR="007A7BB3" w:rsidRPr="006C1EFF" w:rsidRDefault="007A7BB3" w:rsidP="007A7BB3">
      <w:pPr>
        <w:pStyle w:val="NoSpacing"/>
        <w:numPr>
          <w:ilvl w:val="0"/>
          <w:numId w:val="4"/>
        </w:numPr>
        <w:rPr>
          <w:rFonts w:ascii="Arial" w:hAnsi="Arial" w:cs="Arial"/>
          <w:sz w:val="24"/>
          <w:szCs w:val="24"/>
        </w:rPr>
      </w:pPr>
      <w:r w:rsidRPr="006C1EFF">
        <w:rPr>
          <w:rFonts w:ascii="Arial" w:hAnsi="Arial" w:cs="Arial"/>
          <w:sz w:val="24"/>
          <w:szCs w:val="24"/>
        </w:rPr>
        <w:t>Regional and international agreements/networks</w:t>
      </w:r>
    </w:p>
    <w:p w:rsidR="007A7BB3" w:rsidRPr="006C1EFF" w:rsidRDefault="007A7BB3" w:rsidP="007A7BB3">
      <w:pPr>
        <w:pStyle w:val="NoSpacing"/>
        <w:numPr>
          <w:ilvl w:val="0"/>
          <w:numId w:val="4"/>
        </w:numPr>
        <w:rPr>
          <w:rFonts w:ascii="Arial" w:hAnsi="Arial" w:cs="Arial"/>
          <w:sz w:val="24"/>
          <w:szCs w:val="24"/>
        </w:rPr>
      </w:pPr>
      <w:r w:rsidRPr="006C1EFF">
        <w:rPr>
          <w:rFonts w:ascii="Arial" w:hAnsi="Arial" w:cs="Arial"/>
          <w:sz w:val="24"/>
          <w:szCs w:val="24"/>
        </w:rPr>
        <w:t>Bilateral agreements (e.g. government-to-government, institutional)</w:t>
      </w:r>
    </w:p>
    <w:p w:rsidR="007A7BB3" w:rsidRPr="006C1EFF" w:rsidRDefault="007A7BB3" w:rsidP="007A7BB3">
      <w:pPr>
        <w:pStyle w:val="NoSpacing"/>
        <w:rPr>
          <w:rFonts w:ascii="Arial" w:hAnsi="Arial" w:cs="Arial"/>
          <w:sz w:val="24"/>
          <w:szCs w:val="24"/>
        </w:rPr>
      </w:pPr>
    </w:p>
    <w:p w:rsidR="007A7BB3" w:rsidRPr="006C1EFF" w:rsidRDefault="007A7BB3" w:rsidP="007A7BB3">
      <w:pPr>
        <w:pStyle w:val="NoSpacing"/>
        <w:numPr>
          <w:ilvl w:val="0"/>
          <w:numId w:val="1"/>
        </w:numPr>
        <w:rPr>
          <w:rFonts w:ascii="Arial" w:hAnsi="Arial" w:cs="Arial"/>
          <w:b/>
          <w:sz w:val="24"/>
          <w:szCs w:val="24"/>
        </w:rPr>
      </w:pPr>
      <w:r w:rsidRPr="006C1EFF">
        <w:rPr>
          <w:rFonts w:ascii="Arial" w:hAnsi="Arial" w:cs="Arial"/>
          <w:b/>
          <w:sz w:val="24"/>
          <w:szCs w:val="24"/>
        </w:rPr>
        <w:t>TOTAL PROJECT COST (WITH COMPLETE LINE ITEM BUDGET):</w:t>
      </w:r>
    </w:p>
    <w:p w:rsidR="007A7BB3" w:rsidRPr="006C1EFF" w:rsidRDefault="007A7BB3" w:rsidP="007A7BB3">
      <w:pPr>
        <w:pStyle w:val="NoSpacing"/>
        <w:ind w:left="720"/>
        <w:rPr>
          <w:rFonts w:ascii="Arial" w:hAnsi="Arial" w:cs="Arial"/>
          <w:sz w:val="24"/>
          <w:szCs w:val="24"/>
        </w:rPr>
      </w:pPr>
    </w:p>
    <w:p w:rsidR="007A7BB3" w:rsidRPr="006C1EFF" w:rsidRDefault="007A7BB3" w:rsidP="007A7BB3">
      <w:pPr>
        <w:pStyle w:val="NoSpacing"/>
        <w:numPr>
          <w:ilvl w:val="0"/>
          <w:numId w:val="3"/>
        </w:numPr>
        <w:rPr>
          <w:rFonts w:ascii="Arial" w:hAnsi="Arial" w:cs="Arial"/>
          <w:sz w:val="24"/>
          <w:szCs w:val="24"/>
        </w:rPr>
      </w:pPr>
      <w:r w:rsidRPr="006C1EFF">
        <w:rPr>
          <w:rFonts w:ascii="Arial" w:hAnsi="Arial" w:cs="Arial"/>
          <w:sz w:val="24"/>
          <w:szCs w:val="24"/>
        </w:rPr>
        <w:t>Indicate counterpart funding</w:t>
      </w:r>
    </w:p>
    <w:p w:rsidR="007A7BB3" w:rsidRPr="006C1EFF" w:rsidRDefault="007A7BB3" w:rsidP="007A7BB3">
      <w:pPr>
        <w:pStyle w:val="NoSpacing"/>
        <w:numPr>
          <w:ilvl w:val="0"/>
          <w:numId w:val="3"/>
        </w:numPr>
        <w:rPr>
          <w:rFonts w:ascii="Arial" w:hAnsi="Arial" w:cs="Arial"/>
          <w:sz w:val="24"/>
          <w:szCs w:val="24"/>
        </w:rPr>
      </w:pPr>
      <w:r w:rsidRPr="006C1EFF">
        <w:rPr>
          <w:rFonts w:ascii="Arial" w:hAnsi="Arial" w:cs="Arial"/>
          <w:sz w:val="24"/>
          <w:szCs w:val="24"/>
        </w:rPr>
        <w:t>Items for CHED co-funding must be one of the following allowable expenditures:</w:t>
      </w:r>
    </w:p>
    <w:p w:rsidR="007A7BB3" w:rsidRPr="006C1EFF" w:rsidRDefault="007A7BB3" w:rsidP="007A7BB3">
      <w:pPr>
        <w:pStyle w:val="NoSpacing"/>
        <w:numPr>
          <w:ilvl w:val="1"/>
          <w:numId w:val="3"/>
        </w:numPr>
        <w:rPr>
          <w:rFonts w:ascii="Arial" w:hAnsi="Arial" w:cs="Arial"/>
          <w:sz w:val="24"/>
          <w:szCs w:val="24"/>
        </w:rPr>
      </w:pPr>
      <w:r w:rsidRPr="006C1EFF">
        <w:rPr>
          <w:rFonts w:ascii="Arial" w:hAnsi="Arial" w:cs="Arial"/>
          <w:sz w:val="24"/>
          <w:szCs w:val="24"/>
        </w:rPr>
        <w:t>Accommodation (foreign guests/speakers)</w:t>
      </w:r>
    </w:p>
    <w:p w:rsidR="007A7BB3" w:rsidRDefault="007A7BB3" w:rsidP="007A7BB3">
      <w:pPr>
        <w:pStyle w:val="NoSpacing"/>
        <w:ind w:left="2160"/>
        <w:rPr>
          <w:rFonts w:ascii="Arial" w:hAnsi="Arial" w:cs="Arial"/>
          <w:sz w:val="24"/>
          <w:szCs w:val="24"/>
        </w:rPr>
      </w:pPr>
      <w:r w:rsidRPr="006C1EFF">
        <w:rPr>
          <w:rFonts w:ascii="Arial" w:hAnsi="Arial" w:cs="Arial"/>
          <w:sz w:val="24"/>
          <w:szCs w:val="24"/>
        </w:rPr>
        <w:tab/>
        <w:t>-Ac</w:t>
      </w:r>
      <w:r w:rsidR="00DA01D5">
        <w:rPr>
          <w:rFonts w:ascii="Arial" w:hAnsi="Arial" w:cs="Arial"/>
          <w:sz w:val="24"/>
          <w:szCs w:val="24"/>
        </w:rPr>
        <w:t>c</w:t>
      </w:r>
      <w:r w:rsidR="00922950">
        <w:rPr>
          <w:rFonts w:ascii="Arial" w:hAnsi="Arial" w:cs="Arial"/>
          <w:sz w:val="24"/>
          <w:szCs w:val="24"/>
        </w:rPr>
        <w:t>ommodation, Food and Airfare</w:t>
      </w:r>
      <w:r w:rsidR="00922950">
        <w:rPr>
          <w:rFonts w:ascii="Arial" w:hAnsi="Arial" w:cs="Arial"/>
          <w:sz w:val="24"/>
          <w:szCs w:val="24"/>
        </w:rPr>
        <w:tab/>
        <w:t>P25</w:t>
      </w:r>
      <w:r w:rsidR="00DA01D5">
        <w:rPr>
          <w:rFonts w:ascii="Arial" w:hAnsi="Arial" w:cs="Arial"/>
          <w:sz w:val="24"/>
          <w:szCs w:val="24"/>
        </w:rPr>
        <w:t>0</w:t>
      </w:r>
      <w:proofErr w:type="gramStart"/>
      <w:r w:rsidRPr="006C1EFF">
        <w:rPr>
          <w:rFonts w:ascii="Arial" w:hAnsi="Arial" w:cs="Arial"/>
          <w:sz w:val="24"/>
          <w:szCs w:val="24"/>
        </w:rPr>
        <w:t>,000.00</w:t>
      </w:r>
      <w:proofErr w:type="gramEnd"/>
    </w:p>
    <w:p w:rsidR="00922950" w:rsidRPr="006C1EFF" w:rsidRDefault="00922950" w:rsidP="007A7BB3">
      <w:pPr>
        <w:pStyle w:val="NoSpacing"/>
        <w:ind w:left="2160"/>
        <w:rPr>
          <w:rFonts w:ascii="Arial" w:hAnsi="Arial" w:cs="Arial"/>
          <w:sz w:val="24"/>
          <w:szCs w:val="24"/>
        </w:rPr>
      </w:pPr>
    </w:p>
    <w:p w:rsidR="007A7BB3" w:rsidRPr="006C1EFF" w:rsidRDefault="007A7BB3" w:rsidP="007A7BB3">
      <w:pPr>
        <w:pStyle w:val="NoSpacing"/>
        <w:numPr>
          <w:ilvl w:val="1"/>
          <w:numId w:val="3"/>
        </w:numPr>
        <w:rPr>
          <w:rFonts w:ascii="Arial" w:hAnsi="Arial" w:cs="Arial"/>
          <w:sz w:val="24"/>
          <w:szCs w:val="24"/>
        </w:rPr>
      </w:pPr>
      <w:r w:rsidRPr="006C1EFF">
        <w:rPr>
          <w:rFonts w:ascii="Arial" w:hAnsi="Arial" w:cs="Arial"/>
          <w:sz w:val="24"/>
          <w:szCs w:val="24"/>
        </w:rPr>
        <w:t>Transportation (</w:t>
      </w:r>
      <w:r>
        <w:rPr>
          <w:rFonts w:ascii="Arial" w:hAnsi="Arial" w:cs="Arial"/>
          <w:sz w:val="24"/>
          <w:szCs w:val="24"/>
        </w:rPr>
        <w:t xml:space="preserve">local </w:t>
      </w:r>
      <w:r w:rsidRPr="006C1EFF">
        <w:rPr>
          <w:rFonts w:ascii="Arial" w:hAnsi="Arial" w:cs="Arial"/>
          <w:sz w:val="24"/>
          <w:szCs w:val="24"/>
        </w:rPr>
        <w:t>guests/speakers</w:t>
      </w:r>
      <w:r w:rsidR="00922950">
        <w:rPr>
          <w:rFonts w:ascii="Arial" w:hAnsi="Arial" w:cs="Arial"/>
          <w:sz w:val="24"/>
          <w:szCs w:val="24"/>
        </w:rPr>
        <w:t>/participants</w:t>
      </w:r>
      <w:r w:rsidRPr="006C1EFF">
        <w:rPr>
          <w:rFonts w:ascii="Arial" w:hAnsi="Arial" w:cs="Arial"/>
          <w:sz w:val="24"/>
          <w:szCs w:val="24"/>
        </w:rPr>
        <w:t>)</w:t>
      </w:r>
    </w:p>
    <w:p w:rsidR="00922950" w:rsidRDefault="007A7BB3" w:rsidP="00922950">
      <w:pPr>
        <w:pStyle w:val="NoSpacing"/>
        <w:ind w:left="2160"/>
        <w:rPr>
          <w:rFonts w:ascii="Arial" w:hAnsi="Arial" w:cs="Arial"/>
          <w:sz w:val="24"/>
          <w:szCs w:val="24"/>
        </w:rPr>
      </w:pPr>
      <w:r w:rsidRPr="006C1EFF">
        <w:rPr>
          <w:rFonts w:ascii="Arial" w:hAnsi="Arial" w:cs="Arial"/>
          <w:sz w:val="24"/>
          <w:szCs w:val="24"/>
        </w:rPr>
        <w:tab/>
        <w:t>-</w:t>
      </w:r>
      <w:r w:rsidR="00922950">
        <w:rPr>
          <w:rFonts w:ascii="Arial" w:hAnsi="Arial" w:cs="Arial"/>
          <w:sz w:val="24"/>
          <w:szCs w:val="24"/>
        </w:rPr>
        <w:t>Transportation Allowance</w:t>
      </w:r>
      <w:r w:rsidR="00922950">
        <w:rPr>
          <w:rFonts w:ascii="Arial" w:hAnsi="Arial" w:cs="Arial"/>
          <w:sz w:val="24"/>
          <w:szCs w:val="24"/>
        </w:rPr>
        <w:tab/>
      </w:r>
      <w:r w:rsidR="00922950">
        <w:rPr>
          <w:rFonts w:ascii="Arial" w:hAnsi="Arial" w:cs="Arial"/>
          <w:sz w:val="24"/>
          <w:szCs w:val="24"/>
        </w:rPr>
        <w:tab/>
      </w:r>
      <w:r w:rsidR="00922950">
        <w:rPr>
          <w:rFonts w:ascii="Arial" w:hAnsi="Arial" w:cs="Arial"/>
          <w:sz w:val="24"/>
          <w:szCs w:val="24"/>
        </w:rPr>
        <w:tab/>
        <w:t>P1</w:t>
      </w:r>
      <w:r>
        <w:rPr>
          <w:rFonts w:ascii="Arial" w:hAnsi="Arial" w:cs="Arial"/>
          <w:sz w:val="24"/>
          <w:szCs w:val="24"/>
        </w:rPr>
        <w:t>0</w:t>
      </w:r>
      <w:r w:rsidRPr="006C1EFF">
        <w:rPr>
          <w:rFonts w:ascii="Arial" w:hAnsi="Arial" w:cs="Arial"/>
          <w:sz w:val="24"/>
          <w:szCs w:val="24"/>
        </w:rPr>
        <w:t>0</w:t>
      </w:r>
      <w:proofErr w:type="gramStart"/>
      <w:r w:rsidRPr="006C1EFF">
        <w:rPr>
          <w:rFonts w:ascii="Arial" w:hAnsi="Arial" w:cs="Arial"/>
          <w:sz w:val="24"/>
          <w:szCs w:val="24"/>
        </w:rPr>
        <w:t>,000.00</w:t>
      </w:r>
      <w:proofErr w:type="gramEnd"/>
    </w:p>
    <w:p w:rsidR="00922950" w:rsidRPr="006C1EFF" w:rsidRDefault="00922950" w:rsidP="00922950">
      <w:pPr>
        <w:pStyle w:val="NoSpacing"/>
        <w:ind w:left="2160"/>
        <w:rPr>
          <w:rFonts w:ascii="Arial" w:hAnsi="Arial" w:cs="Arial"/>
          <w:sz w:val="24"/>
          <w:szCs w:val="24"/>
        </w:rPr>
      </w:pPr>
    </w:p>
    <w:p w:rsidR="007A7BB3" w:rsidRPr="006C1EFF" w:rsidRDefault="007A7BB3" w:rsidP="007A7BB3">
      <w:pPr>
        <w:pStyle w:val="NoSpacing"/>
        <w:numPr>
          <w:ilvl w:val="1"/>
          <w:numId w:val="3"/>
        </w:numPr>
        <w:rPr>
          <w:rFonts w:ascii="Arial" w:hAnsi="Arial" w:cs="Arial"/>
          <w:sz w:val="24"/>
          <w:szCs w:val="24"/>
        </w:rPr>
      </w:pPr>
      <w:r w:rsidRPr="006C1EFF">
        <w:rPr>
          <w:rFonts w:ascii="Arial" w:hAnsi="Arial" w:cs="Arial"/>
          <w:sz w:val="24"/>
          <w:szCs w:val="24"/>
        </w:rPr>
        <w:t>Venue</w:t>
      </w:r>
    </w:p>
    <w:p w:rsidR="007A7BB3" w:rsidRPr="006C1EFF" w:rsidRDefault="007A7BB3" w:rsidP="007A7BB3">
      <w:pPr>
        <w:pStyle w:val="NoSpacing"/>
        <w:ind w:left="2160"/>
        <w:rPr>
          <w:rFonts w:ascii="Arial" w:hAnsi="Arial" w:cs="Arial"/>
          <w:sz w:val="24"/>
          <w:szCs w:val="24"/>
        </w:rPr>
      </w:pPr>
      <w:r w:rsidRPr="006C1EFF">
        <w:rPr>
          <w:rFonts w:ascii="Arial" w:hAnsi="Arial" w:cs="Arial"/>
          <w:sz w:val="24"/>
          <w:szCs w:val="24"/>
        </w:rPr>
        <w:tab/>
        <w:t xml:space="preserve">-Venue (plenary &amp; parallel sessions) and Food </w:t>
      </w:r>
      <w:r w:rsidRPr="006C1EFF">
        <w:rPr>
          <w:rFonts w:ascii="Arial" w:hAnsi="Arial" w:cs="Arial"/>
          <w:sz w:val="24"/>
          <w:szCs w:val="24"/>
        </w:rPr>
        <w:tab/>
      </w:r>
    </w:p>
    <w:p w:rsidR="007A7BB3" w:rsidRDefault="00922950" w:rsidP="007A7BB3">
      <w:pPr>
        <w:pStyle w:val="NoSpacing"/>
        <w:ind w:left="2160"/>
        <w:rPr>
          <w:rFonts w:ascii="Arial" w:hAnsi="Arial" w:cs="Arial"/>
          <w:sz w:val="24"/>
          <w:szCs w:val="24"/>
        </w:rPr>
      </w:pPr>
      <w:r>
        <w:rPr>
          <w:rFonts w:ascii="Arial" w:hAnsi="Arial" w:cs="Arial"/>
          <w:sz w:val="24"/>
          <w:szCs w:val="24"/>
        </w:rPr>
        <w:tab/>
        <w:t>(7</w:t>
      </w:r>
      <w:r w:rsidR="00DA01D5">
        <w:rPr>
          <w:rFonts w:ascii="Arial" w:hAnsi="Arial" w:cs="Arial"/>
          <w:sz w:val="24"/>
          <w:szCs w:val="24"/>
        </w:rPr>
        <w:t>0</w:t>
      </w:r>
      <w:r w:rsidR="007A7BB3" w:rsidRPr="006C1EFF">
        <w:rPr>
          <w:rFonts w:ascii="Arial" w:hAnsi="Arial" w:cs="Arial"/>
          <w:sz w:val="24"/>
          <w:szCs w:val="24"/>
        </w:rPr>
        <w:t xml:space="preserve"> </w:t>
      </w:r>
      <w:proofErr w:type="spellStart"/>
      <w:r w:rsidR="007A7BB3" w:rsidRPr="006C1EFF">
        <w:rPr>
          <w:rFonts w:ascii="Arial" w:hAnsi="Arial" w:cs="Arial"/>
          <w:sz w:val="24"/>
          <w:szCs w:val="24"/>
        </w:rPr>
        <w:t>pa</w:t>
      </w:r>
      <w:r>
        <w:rPr>
          <w:rFonts w:ascii="Arial" w:hAnsi="Arial" w:cs="Arial"/>
          <w:sz w:val="24"/>
          <w:szCs w:val="24"/>
        </w:rPr>
        <w:t>x</w:t>
      </w:r>
      <w:proofErr w:type="spellEnd"/>
      <w:r>
        <w:rPr>
          <w:rFonts w:ascii="Arial" w:hAnsi="Arial" w:cs="Arial"/>
          <w:sz w:val="24"/>
          <w:szCs w:val="24"/>
        </w:rPr>
        <w:t xml:space="preserve"> x P8</w:t>
      </w:r>
      <w:proofErr w:type="gramStart"/>
      <w:r>
        <w:rPr>
          <w:rFonts w:ascii="Arial" w:hAnsi="Arial" w:cs="Arial"/>
          <w:sz w:val="24"/>
          <w:szCs w:val="24"/>
        </w:rPr>
        <w:t>,000.00</w:t>
      </w:r>
      <w:proofErr w:type="gramEnd"/>
      <w:r>
        <w:rPr>
          <w:rFonts w:ascii="Arial" w:hAnsi="Arial" w:cs="Arial"/>
          <w:sz w:val="24"/>
          <w:szCs w:val="24"/>
        </w:rPr>
        <w:t>/day @ 3 days)</w:t>
      </w:r>
      <w:r>
        <w:rPr>
          <w:rFonts w:ascii="Arial" w:hAnsi="Arial" w:cs="Arial"/>
          <w:sz w:val="24"/>
          <w:szCs w:val="24"/>
        </w:rPr>
        <w:tab/>
        <w:t>P56</w:t>
      </w:r>
      <w:r w:rsidR="007A7BB3" w:rsidRPr="006C1EFF">
        <w:rPr>
          <w:rFonts w:ascii="Arial" w:hAnsi="Arial" w:cs="Arial"/>
          <w:sz w:val="24"/>
          <w:szCs w:val="24"/>
        </w:rPr>
        <w:t>0</w:t>
      </w:r>
      <w:proofErr w:type="gramStart"/>
      <w:r w:rsidR="007A7BB3" w:rsidRPr="006C1EFF">
        <w:rPr>
          <w:rFonts w:ascii="Arial" w:hAnsi="Arial" w:cs="Arial"/>
          <w:sz w:val="24"/>
          <w:szCs w:val="24"/>
        </w:rPr>
        <w:t>,</w:t>
      </w:r>
      <w:r>
        <w:rPr>
          <w:rFonts w:ascii="Arial" w:hAnsi="Arial" w:cs="Arial"/>
          <w:sz w:val="24"/>
          <w:szCs w:val="24"/>
        </w:rPr>
        <w:t>0</w:t>
      </w:r>
      <w:r w:rsidR="007A7BB3" w:rsidRPr="006C1EFF">
        <w:rPr>
          <w:rFonts w:ascii="Arial" w:hAnsi="Arial" w:cs="Arial"/>
          <w:sz w:val="24"/>
          <w:szCs w:val="24"/>
        </w:rPr>
        <w:t>00.00</w:t>
      </w:r>
      <w:proofErr w:type="gramEnd"/>
    </w:p>
    <w:p w:rsidR="00922950" w:rsidRPr="006C1EFF" w:rsidRDefault="00922950" w:rsidP="007A7BB3">
      <w:pPr>
        <w:pStyle w:val="NoSpacing"/>
        <w:ind w:left="2160"/>
        <w:rPr>
          <w:rFonts w:ascii="Arial" w:hAnsi="Arial" w:cs="Arial"/>
          <w:sz w:val="24"/>
          <w:szCs w:val="24"/>
        </w:rPr>
      </w:pPr>
    </w:p>
    <w:p w:rsidR="007A7BB3" w:rsidRPr="006C1EFF" w:rsidRDefault="007A7BB3" w:rsidP="007A7BB3">
      <w:pPr>
        <w:pStyle w:val="NoSpacing"/>
        <w:numPr>
          <w:ilvl w:val="1"/>
          <w:numId w:val="3"/>
        </w:numPr>
        <w:rPr>
          <w:rFonts w:ascii="Arial" w:hAnsi="Arial" w:cs="Arial"/>
          <w:sz w:val="24"/>
          <w:szCs w:val="24"/>
        </w:rPr>
      </w:pPr>
      <w:r w:rsidRPr="006C1EFF">
        <w:rPr>
          <w:rFonts w:ascii="Arial" w:hAnsi="Arial" w:cs="Arial"/>
          <w:sz w:val="24"/>
          <w:szCs w:val="24"/>
        </w:rPr>
        <w:t>Supplies (e.g. kit materials)</w:t>
      </w:r>
    </w:p>
    <w:p w:rsidR="007A7BB3" w:rsidRPr="006C1EFF" w:rsidRDefault="007A7BB3" w:rsidP="007A7BB3">
      <w:pPr>
        <w:pStyle w:val="NoSpacing"/>
        <w:ind w:left="1440"/>
        <w:rPr>
          <w:rFonts w:ascii="Arial" w:hAnsi="Arial" w:cs="Arial"/>
          <w:sz w:val="24"/>
          <w:szCs w:val="24"/>
        </w:rPr>
      </w:pPr>
      <w:r w:rsidRPr="006C1EFF">
        <w:rPr>
          <w:rFonts w:ascii="Arial" w:hAnsi="Arial" w:cs="Arial"/>
          <w:sz w:val="24"/>
          <w:szCs w:val="24"/>
        </w:rPr>
        <w:tab/>
      </w:r>
      <w:r w:rsidRPr="006C1EFF">
        <w:rPr>
          <w:rFonts w:ascii="Arial" w:hAnsi="Arial" w:cs="Arial"/>
          <w:sz w:val="24"/>
          <w:szCs w:val="24"/>
        </w:rPr>
        <w:tab/>
        <w:t xml:space="preserve">- Seminar Kits/Workshop </w:t>
      </w:r>
    </w:p>
    <w:p w:rsidR="007A7BB3" w:rsidRDefault="007A7BB3" w:rsidP="007A7BB3">
      <w:pPr>
        <w:pStyle w:val="NoSpacing"/>
        <w:ind w:left="1440"/>
        <w:rPr>
          <w:rFonts w:ascii="Arial" w:hAnsi="Arial" w:cs="Arial"/>
          <w:sz w:val="24"/>
          <w:szCs w:val="24"/>
        </w:rPr>
      </w:pPr>
      <w:r w:rsidRPr="006C1EFF">
        <w:rPr>
          <w:rFonts w:ascii="Arial" w:hAnsi="Arial" w:cs="Arial"/>
          <w:sz w:val="24"/>
          <w:szCs w:val="24"/>
        </w:rPr>
        <w:tab/>
      </w:r>
      <w:r w:rsidRPr="006C1EFF">
        <w:rPr>
          <w:rFonts w:ascii="Arial" w:hAnsi="Arial" w:cs="Arial"/>
          <w:sz w:val="24"/>
          <w:szCs w:val="24"/>
        </w:rPr>
        <w:tab/>
        <w:t>Materials, and etc.</w:t>
      </w:r>
      <w:r w:rsidRPr="006C1EFF">
        <w:rPr>
          <w:rFonts w:ascii="Arial" w:hAnsi="Arial" w:cs="Arial"/>
          <w:sz w:val="24"/>
          <w:szCs w:val="24"/>
        </w:rPr>
        <w:tab/>
      </w:r>
      <w:r w:rsidRPr="006C1EFF">
        <w:rPr>
          <w:rFonts w:ascii="Arial" w:hAnsi="Arial" w:cs="Arial"/>
          <w:sz w:val="24"/>
          <w:szCs w:val="24"/>
        </w:rPr>
        <w:tab/>
      </w:r>
      <w:r w:rsidRPr="006C1EFF">
        <w:rPr>
          <w:rFonts w:ascii="Arial" w:hAnsi="Arial" w:cs="Arial"/>
          <w:sz w:val="24"/>
          <w:szCs w:val="24"/>
        </w:rPr>
        <w:tab/>
      </w:r>
      <w:r w:rsidRPr="006C1EFF">
        <w:rPr>
          <w:rFonts w:ascii="Arial" w:hAnsi="Arial" w:cs="Arial"/>
          <w:sz w:val="24"/>
          <w:szCs w:val="24"/>
        </w:rPr>
        <w:tab/>
      </w:r>
      <w:r w:rsidR="00922950">
        <w:rPr>
          <w:rFonts w:ascii="Arial" w:hAnsi="Arial" w:cs="Arial"/>
          <w:sz w:val="24"/>
          <w:szCs w:val="24"/>
        </w:rPr>
        <w:t>P35</w:t>
      </w:r>
      <w:r w:rsidR="00DA01D5">
        <w:rPr>
          <w:rFonts w:ascii="Arial" w:hAnsi="Arial" w:cs="Arial"/>
          <w:sz w:val="24"/>
          <w:szCs w:val="24"/>
        </w:rPr>
        <w:t>0</w:t>
      </w:r>
      <w:proofErr w:type="gramStart"/>
      <w:r w:rsidRPr="006C1EFF">
        <w:rPr>
          <w:rFonts w:ascii="Arial" w:hAnsi="Arial" w:cs="Arial"/>
          <w:sz w:val="24"/>
          <w:szCs w:val="24"/>
        </w:rPr>
        <w:t>,000.00</w:t>
      </w:r>
      <w:proofErr w:type="gramEnd"/>
    </w:p>
    <w:p w:rsidR="007A7BB3" w:rsidRPr="006C1EFF" w:rsidRDefault="007A7BB3" w:rsidP="007A7BB3">
      <w:pPr>
        <w:pStyle w:val="NoSpacing"/>
        <w:ind w:left="1440"/>
        <w:rPr>
          <w:rFonts w:ascii="Arial" w:hAnsi="Arial" w:cs="Arial"/>
          <w:sz w:val="24"/>
          <w:szCs w:val="24"/>
        </w:rPr>
      </w:pPr>
    </w:p>
    <w:p w:rsidR="007A7BB3" w:rsidRPr="006C1EFF" w:rsidRDefault="007A7BB3" w:rsidP="007A7BB3">
      <w:pPr>
        <w:pStyle w:val="NoSpacing"/>
        <w:numPr>
          <w:ilvl w:val="1"/>
          <w:numId w:val="3"/>
        </w:numPr>
        <w:rPr>
          <w:rFonts w:ascii="Arial" w:hAnsi="Arial" w:cs="Arial"/>
          <w:sz w:val="24"/>
          <w:szCs w:val="24"/>
        </w:rPr>
      </w:pPr>
      <w:r w:rsidRPr="006C1EFF">
        <w:rPr>
          <w:rFonts w:ascii="Arial" w:hAnsi="Arial" w:cs="Arial"/>
          <w:sz w:val="24"/>
          <w:szCs w:val="24"/>
        </w:rPr>
        <w:t xml:space="preserve">Honorarium </w:t>
      </w:r>
    </w:p>
    <w:p w:rsidR="007A7BB3" w:rsidRPr="006C1EFF" w:rsidRDefault="007A7BB3" w:rsidP="007A7BB3">
      <w:pPr>
        <w:pStyle w:val="NoSpacing"/>
        <w:ind w:left="2160"/>
        <w:rPr>
          <w:rFonts w:ascii="Arial" w:hAnsi="Arial" w:cs="Arial"/>
          <w:sz w:val="24"/>
          <w:szCs w:val="24"/>
        </w:rPr>
      </w:pPr>
      <w:r w:rsidRPr="006C1EFF">
        <w:rPr>
          <w:rFonts w:ascii="Arial" w:hAnsi="Arial" w:cs="Arial"/>
          <w:sz w:val="24"/>
          <w:szCs w:val="24"/>
        </w:rPr>
        <w:tab/>
        <w:t xml:space="preserve">A. Foreign Speakers </w:t>
      </w:r>
    </w:p>
    <w:p w:rsidR="007A7BB3" w:rsidRPr="006C1EFF" w:rsidRDefault="00DA01D5" w:rsidP="007A7BB3">
      <w:pPr>
        <w:pStyle w:val="NoSpacing"/>
        <w:ind w:left="2160"/>
        <w:rPr>
          <w:rFonts w:ascii="Arial" w:hAnsi="Arial" w:cs="Arial"/>
          <w:sz w:val="24"/>
          <w:szCs w:val="24"/>
        </w:rPr>
      </w:pPr>
      <w:r>
        <w:rPr>
          <w:rFonts w:ascii="Arial" w:hAnsi="Arial" w:cs="Arial"/>
          <w:sz w:val="24"/>
          <w:szCs w:val="24"/>
        </w:rPr>
        <w:tab/>
        <w:t>(2 speakers @ P200</w:t>
      </w:r>
      <w:proofErr w:type="gramStart"/>
      <w:r>
        <w:rPr>
          <w:rFonts w:ascii="Arial" w:hAnsi="Arial" w:cs="Arial"/>
          <w:sz w:val="24"/>
          <w:szCs w:val="24"/>
        </w:rPr>
        <w:t>,000.00</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t>P4</w:t>
      </w:r>
      <w:r w:rsidR="007A7BB3" w:rsidRPr="006C1EFF">
        <w:rPr>
          <w:rFonts w:ascii="Arial" w:hAnsi="Arial" w:cs="Arial"/>
          <w:sz w:val="24"/>
          <w:szCs w:val="24"/>
        </w:rPr>
        <w:t>00</w:t>
      </w:r>
      <w:proofErr w:type="gramStart"/>
      <w:r w:rsidR="007A7BB3" w:rsidRPr="006C1EFF">
        <w:rPr>
          <w:rFonts w:ascii="Arial" w:hAnsi="Arial" w:cs="Arial"/>
          <w:sz w:val="24"/>
          <w:szCs w:val="24"/>
        </w:rPr>
        <w:t>,000.00</w:t>
      </w:r>
      <w:proofErr w:type="gramEnd"/>
    </w:p>
    <w:p w:rsidR="007A7BB3" w:rsidRPr="006C1EFF" w:rsidRDefault="00922950" w:rsidP="007A7BB3">
      <w:pPr>
        <w:pStyle w:val="NoSpacing"/>
        <w:ind w:left="2160"/>
        <w:rPr>
          <w:rFonts w:ascii="Arial" w:hAnsi="Arial" w:cs="Arial"/>
          <w:sz w:val="24"/>
          <w:szCs w:val="24"/>
        </w:rPr>
      </w:pPr>
      <w:r>
        <w:rPr>
          <w:rFonts w:ascii="Arial" w:hAnsi="Arial" w:cs="Arial"/>
          <w:sz w:val="24"/>
          <w:szCs w:val="24"/>
        </w:rPr>
        <w:tab/>
        <w:t>B</w:t>
      </w:r>
      <w:r w:rsidR="007A7BB3" w:rsidRPr="006C1EFF">
        <w:rPr>
          <w:rFonts w:ascii="Arial" w:hAnsi="Arial" w:cs="Arial"/>
          <w:sz w:val="24"/>
          <w:szCs w:val="24"/>
        </w:rPr>
        <w:t xml:space="preserve">. Documenters and Technical </w:t>
      </w:r>
    </w:p>
    <w:p w:rsidR="007A7BB3" w:rsidRDefault="007A7BB3" w:rsidP="007A7BB3">
      <w:pPr>
        <w:pStyle w:val="NoSpacing"/>
        <w:ind w:left="2160"/>
        <w:rPr>
          <w:rFonts w:ascii="Arial" w:hAnsi="Arial" w:cs="Arial"/>
          <w:sz w:val="24"/>
          <w:szCs w:val="24"/>
        </w:rPr>
      </w:pPr>
      <w:r w:rsidRPr="006C1EFF">
        <w:rPr>
          <w:rFonts w:ascii="Arial" w:hAnsi="Arial" w:cs="Arial"/>
          <w:sz w:val="24"/>
          <w:szCs w:val="24"/>
        </w:rPr>
        <w:tab/>
        <w:t>Repo</w:t>
      </w:r>
      <w:r>
        <w:rPr>
          <w:rFonts w:ascii="Arial" w:hAnsi="Arial" w:cs="Arial"/>
          <w:sz w:val="24"/>
          <w:szCs w:val="24"/>
        </w:rPr>
        <w:t>r</w:t>
      </w:r>
      <w:r w:rsidR="00DA01D5">
        <w:rPr>
          <w:rFonts w:ascii="Arial" w:hAnsi="Arial" w:cs="Arial"/>
          <w:sz w:val="24"/>
          <w:szCs w:val="24"/>
        </w:rPr>
        <w:t>t Staff (5 staff @P10</w:t>
      </w:r>
      <w:proofErr w:type="gramStart"/>
      <w:r w:rsidR="00DA01D5">
        <w:rPr>
          <w:rFonts w:ascii="Arial" w:hAnsi="Arial" w:cs="Arial"/>
          <w:sz w:val="24"/>
          <w:szCs w:val="24"/>
        </w:rPr>
        <w:t>,000.00</w:t>
      </w:r>
      <w:proofErr w:type="gramEnd"/>
      <w:r w:rsidR="00DA01D5">
        <w:rPr>
          <w:rFonts w:ascii="Arial" w:hAnsi="Arial" w:cs="Arial"/>
          <w:sz w:val="24"/>
          <w:szCs w:val="24"/>
        </w:rPr>
        <w:t>)</w:t>
      </w:r>
      <w:r w:rsidR="00DA01D5">
        <w:rPr>
          <w:rFonts w:ascii="Arial" w:hAnsi="Arial" w:cs="Arial"/>
          <w:sz w:val="24"/>
          <w:szCs w:val="24"/>
        </w:rPr>
        <w:tab/>
        <w:t>P20</w:t>
      </w:r>
      <w:r w:rsidRPr="006C1EFF">
        <w:rPr>
          <w:rFonts w:ascii="Arial" w:hAnsi="Arial" w:cs="Arial"/>
          <w:sz w:val="24"/>
          <w:szCs w:val="24"/>
        </w:rPr>
        <w:t>0,000.00</w:t>
      </w:r>
    </w:p>
    <w:p w:rsidR="00922950" w:rsidRDefault="00922950" w:rsidP="007A7BB3">
      <w:pPr>
        <w:pStyle w:val="NoSpacing"/>
        <w:ind w:left="2160"/>
        <w:rPr>
          <w:rFonts w:ascii="Arial" w:hAnsi="Arial" w:cs="Arial"/>
          <w:sz w:val="24"/>
          <w:szCs w:val="24"/>
        </w:rPr>
      </w:pPr>
    </w:p>
    <w:p w:rsidR="00922950" w:rsidRDefault="00FD477F" w:rsidP="00922950">
      <w:pPr>
        <w:pStyle w:val="NoSpacing"/>
        <w:numPr>
          <w:ilvl w:val="1"/>
          <w:numId w:val="3"/>
        </w:numPr>
        <w:rPr>
          <w:rFonts w:ascii="Arial" w:hAnsi="Arial" w:cs="Arial"/>
          <w:sz w:val="24"/>
          <w:szCs w:val="24"/>
        </w:rPr>
      </w:pPr>
      <w:r>
        <w:rPr>
          <w:rFonts w:ascii="Arial" w:hAnsi="Arial" w:cs="Arial"/>
          <w:sz w:val="24"/>
          <w:szCs w:val="24"/>
        </w:rPr>
        <w:t xml:space="preserve">Blended Learning Sessions </w:t>
      </w:r>
      <w:r w:rsidR="00922950">
        <w:rPr>
          <w:rFonts w:ascii="Arial" w:hAnsi="Arial" w:cs="Arial"/>
          <w:sz w:val="24"/>
          <w:szCs w:val="24"/>
        </w:rPr>
        <w:t>(35 Participants)</w:t>
      </w:r>
      <w:r w:rsidR="00922950">
        <w:rPr>
          <w:rFonts w:ascii="Arial" w:hAnsi="Arial" w:cs="Arial"/>
          <w:sz w:val="24"/>
          <w:szCs w:val="24"/>
        </w:rPr>
        <w:tab/>
        <w:t>P875,000.00</w:t>
      </w:r>
    </w:p>
    <w:p w:rsidR="00922950" w:rsidRDefault="00FD477F" w:rsidP="00FD477F">
      <w:pPr>
        <w:pStyle w:val="NoSpacing"/>
        <w:ind w:left="2160"/>
        <w:rPr>
          <w:rFonts w:ascii="Arial" w:hAnsi="Arial" w:cs="Arial"/>
          <w:sz w:val="24"/>
          <w:szCs w:val="24"/>
        </w:rPr>
      </w:pPr>
      <w:r>
        <w:rPr>
          <w:rFonts w:ascii="Arial" w:hAnsi="Arial" w:cs="Arial"/>
          <w:sz w:val="24"/>
          <w:szCs w:val="24"/>
        </w:rPr>
        <w:t>(On-line and Face to Face)</w:t>
      </w:r>
    </w:p>
    <w:p w:rsidR="00FD477F" w:rsidRDefault="00FD477F" w:rsidP="00FD477F">
      <w:pPr>
        <w:pStyle w:val="NoSpacing"/>
        <w:ind w:left="2160"/>
        <w:rPr>
          <w:rFonts w:ascii="Arial" w:hAnsi="Arial" w:cs="Arial"/>
          <w:sz w:val="24"/>
          <w:szCs w:val="24"/>
        </w:rPr>
      </w:pPr>
    </w:p>
    <w:p w:rsidR="00922950" w:rsidRDefault="00922950" w:rsidP="00922950">
      <w:pPr>
        <w:pStyle w:val="NoSpacing"/>
        <w:numPr>
          <w:ilvl w:val="1"/>
          <w:numId w:val="3"/>
        </w:numPr>
        <w:rPr>
          <w:rFonts w:ascii="Arial" w:hAnsi="Arial" w:cs="Arial"/>
          <w:sz w:val="24"/>
          <w:szCs w:val="24"/>
        </w:rPr>
      </w:pPr>
      <w:r>
        <w:rPr>
          <w:rFonts w:ascii="Arial" w:hAnsi="Arial" w:cs="Arial"/>
          <w:sz w:val="24"/>
          <w:szCs w:val="24"/>
        </w:rPr>
        <w:t>Pre-Planning/Engagement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P165,000.00</w:t>
      </w:r>
    </w:p>
    <w:p w:rsidR="00922950" w:rsidRPr="00922950" w:rsidRDefault="00922950" w:rsidP="00922950">
      <w:pPr>
        <w:pStyle w:val="NoSpacing"/>
        <w:rPr>
          <w:rFonts w:ascii="Arial" w:hAnsi="Arial" w:cs="Arial"/>
          <w:sz w:val="24"/>
          <w:szCs w:val="24"/>
        </w:rPr>
      </w:pPr>
    </w:p>
    <w:p w:rsidR="00922950" w:rsidRPr="006C1EFF" w:rsidRDefault="00922950" w:rsidP="00922950">
      <w:pPr>
        <w:pStyle w:val="NoSpacing"/>
        <w:numPr>
          <w:ilvl w:val="1"/>
          <w:numId w:val="3"/>
        </w:numPr>
        <w:rPr>
          <w:rFonts w:ascii="Arial" w:hAnsi="Arial" w:cs="Arial"/>
          <w:sz w:val="24"/>
          <w:szCs w:val="24"/>
        </w:rPr>
      </w:pPr>
      <w:r>
        <w:rPr>
          <w:rFonts w:ascii="Arial" w:hAnsi="Arial" w:cs="Arial"/>
          <w:sz w:val="24"/>
          <w:szCs w:val="24"/>
        </w:rPr>
        <w:t>Cultural Presentations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P100,000.00</w:t>
      </w:r>
    </w:p>
    <w:p w:rsidR="007A7BB3" w:rsidRPr="006C1EFF" w:rsidRDefault="007A7BB3" w:rsidP="007A7BB3">
      <w:pPr>
        <w:pStyle w:val="NoSpacing"/>
        <w:ind w:left="2160"/>
        <w:rPr>
          <w:rFonts w:ascii="Arial" w:hAnsi="Arial" w:cs="Arial"/>
          <w:sz w:val="24"/>
          <w:szCs w:val="24"/>
        </w:rPr>
      </w:pPr>
    </w:p>
    <w:p w:rsidR="007A7BB3" w:rsidRPr="006C1EFF" w:rsidRDefault="007A7BB3" w:rsidP="007A7BB3">
      <w:pPr>
        <w:pStyle w:val="NoSpacing"/>
        <w:rPr>
          <w:rFonts w:ascii="Arial" w:hAnsi="Arial" w:cs="Arial"/>
          <w:sz w:val="24"/>
          <w:szCs w:val="24"/>
        </w:rPr>
      </w:pPr>
    </w:p>
    <w:p w:rsidR="007A7BB3" w:rsidRDefault="007A7BB3" w:rsidP="007A7BB3">
      <w:pPr>
        <w:pStyle w:val="NoSpacing"/>
        <w:ind w:left="2160"/>
        <w:rPr>
          <w:rFonts w:ascii="Arial" w:hAnsi="Arial" w:cs="Arial"/>
          <w:b/>
          <w:sz w:val="24"/>
          <w:szCs w:val="24"/>
        </w:rPr>
      </w:pPr>
      <w:r w:rsidRPr="006C1EFF">
        <w:rPr>
          <w:rFonts w:ascii="Arial" w:hAnsi="Arial" w:cs="Arial"/>
          <w:b/>
          <w:sz w:val="24"/>
          <w:szCs w:val="24"/>
        </w:rPr>
        <w:t>TOTAL:</w:t>
      </w:r>
      <w:r w:rsidRPr="006C1EFF">
        <w:rPr>
          <w:rFonts w:ascii="Arial" w:hAnsi="Arial" w:cs="Arial"/>
          <w:b/>
          <w:sz w:val="24"/>
          <w:szCs w:val="24"/>
        </w:rPr>
        <w:tab/>
      </w:r>
      <w:r w:rsidRPr="006C1EFF">
        <w:rPr>
          <w:rFonts w:ascii="Arial" w:hAnsi="Arial" w:cs="Arial"/>
          <w:b/>
          <w:sz w:val="24"/>
          <w:szCs w:val="24"/>
        </w:rPr>
        <w:tab/>
      </w:r>
      <w:r w:rsidRPr="006C1EFF">
        <w:rPr>
          <w:rFonts w:ascii="Arial" w:hAnsi="Arial" w:cs="Arial"/>
          <w:b/>
          <w:sz w:val="24"/>
          <w:szCs w:val="24"/>
        </w:rPr>
        <w:tab/>
      </w:r>
      <w:r w:rsidRPr="006C1EFF">
        <w:rPr>
          <w:rFonts w:ascii="Arial" w:hAnsi="Arial" w:cs="Arial"/>
          <w:b/>
          <w:sz w:val="24"/>
          <w:szCs w:val="24"/>
        </w:rPr>
        <w:tab/>
      </w:r>
      <w:r w:rsidRPr="006C1EFF">
        <w:rPr>
          <w:rFonts w:ascii="Arial" w:hAnsi="Arial" w:cs="Arial"/>
          <w:b/>
          <w:sz w:val="24"/>
          <w:szCs w:val="24"/>
        </w:rPr>
        <w:tab/>
      </w:r>
      <w:proofErr w:type="spellStart"/>
      <w:r w:rsidRPr="006C1EFF">
        <w:rPr>
          <w:rFonts w:ascii="Arial" w:hAnsi="Arial" w:cs="Arial"/>
          <w:b/>
          <w:sz w:val="24"/>
          <w:szCs w:val="24"/>
        </w:rPr>
        <w:t>Php</w:t>
      </w:r>
      <w:proofErr w:type="spellEnd"/>
      <w:r w:rsidRPr="006C1EFF">
        <w:rPr>
          <w:rFonts w:ascii="Arial" w:hAnsi="Arial" w:cs="Arial"/>
          <w:b/>
          <w:sz w:val="24"/>
          <w:szCs w:val="24"/>
        </w:rPr>
        <w:t xml:space="preserve"> 3,000</w:t>
      </w:r>
      <w:r>
        <w:rPr>
          <w:rFonts w:ascii="Arial" w:hAnsi="Arial" w:cs="Arial"/>
          <w:b/>
          <w:sz w:val="24"/>
          <w:szCs w:val="24"/>
        </w:rPr>
        <w:t>,000.00</w:t>
      </w:r>
    </w:p>
    <w:p w:rsidR="007A7BB3" w:rsidRDefault="007A7BB3" w:rsidP="007A7BB3">
      <w:pPr>
        <w:pStyle w:val="NoSpacing"/>
        <w:ind w:left="2160"/>
        <w:rPr>
          <w:rFonts w:ascii="Arial" w:hAnsi="Arial" w:cs="Arial"/>
          <w:b/>
          <w:sz w:val="24"/>
          <w:szCs w:val="24"/>
        </w:rPr>
      </w:pPr>
    </w:p>
    <w:p w:rsidR="007A7BB3" w:rsidRDefault="007A7BB3" w:rsidP="007A7BB3">
      <w:pPr>
        <w:pStyle w:val="NoSpacing"/>
        <w:ind w:left="2160"/>
        <w:rPr>
          <w:rFonts w:ascii="Arial" w:hAnsi="Arial" w:cs="Arial"/>
          <w:b/>
          <w:sz w:val="24"/>
          <w:szCs w:val="24"/>
        </w:rPr>
      </w:pPr>
    </w:p>
    <w:p w:rsidR="007A7BB3" w:rsidRDefault="007A7BB3"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Default="00922950" w:rsidP="007A7BB3">
      <w:pPr>
        <w:pStyle w:val="NoSpacing"/>
        <w:rPr>
          <w:rFonts w:ascii="Arial" w:hAnsi="Arial" w:cs="Arial"/>
          <w:sz w:val="24"/>
          <w:szCs w:val="24"/>
        </w:rPr>
      </w:pPr>
    </w:p>
    <w:p w:rsidR="00922950" w:rsidRPr="006C1EFF" w:rsidRDefault="00922950" w:rsidP="007A7BB3">
      <w:pPr>
        <w:pStyle w:val="NoSpacing"/>
        <w:rPr>
          <w:rFonts w:ascii="Arial" w:hAnsi="Arial" w:cs="Arial"/>
          <w:sz w:val="24"/>
          <w:szCs w:val="24"/>
        </w:rPr>
      </w:pPr>
    </w:p>
    <w:p w:rsidR="007A7BB3" w:rsidRPr="002D0859" w:rsidRDefault="007A7BB3" w:rsidP="007A7BB3">
      <w:pPr>
        <w:pStyle w:val="NoSpacing"/>
        <w:numPr>
          <w:ilvl w:val="0"/>
          <w:numId w:val="1"/>
        </w:numPr>
        <w:rPr>
          <w:rFonts w:ascii="Arial" w:hAnsi="Arial" w:cs="Arial"/>
          <w:b/>
          <w:sz w:val="24"/>
          <w:szCs w:val="24"/>
        </w:rPr>
      </w:pPr>
      <w:r w:rsidRPr="002D0859">
        <w:rPr>
          <w:rFonts w:ascii="Arial" w:hAnsi="Arial" w:cs="Arial"/>
          <w:sz w:val="24"/>
          <w:szCs w:val="24"/>
        </w:rPr>
        <w:t>Contact details of persons or office in-charge</w:t>
      </w:r>
    </w:p>
    <w:p w:rsidR="007A7BB3" w:rsidRDefault="007A7BB3" w:rsidP="007A7BB3">
      <w:pPr>
        <w:pStyle w:val="NoSpacing"/>
        <w:ind w:left="720"/>
        <w:rPr>
          <w:rFonts w:ascii="Arial" w:hAnsi="Arial" w:cs="Arial"/>
          <w:b/>
          <w:sz w:val="24"/>
          <w:szCs w:val="24"/>
        </w:rPr>
      </w:pPr>
    </w:p>
    <w:p w:rsidR="007A7BB3" w:rsidRPr="002D0859" w:rsidRDefault="007A7BB3" w:rsidP="007A7BB3">
      <w:pPr>
        <w:pStyle w:val="NoSpacing"/>
        <w:ind w:left="720"/>
        <w:rPr>
          <w:rFonts w:ascii="Arial" w:hAnsi="Arial" w:cs="Arial"/>
          <w:b/>
          <w:sz w:val="24"/>
          <w:szCs w:val="24"/>
        </w:rPr>
      </w:pPr>
      <w:r w:rsidRPr="002D0859">
        <w:rPr>
          <w:rFonts w:ascii="Arial" w:hAnsi="Arial" w:cs="Arial"/>
          <w:b/>
          <w:sz w:val="24"/>
          <w:szCs w:val="24"/>
        </w:rPr>
        <w:t>DR. GODELYN S. GALLEGA-HISOLE</w:t>
      </w:r>
    </w:p>
    <w:p w:rsidR="007A7BB3" w:rsidRPr="006C1EFF" w:rsidRDefault="007A7BB3" w:rsidP="007A7BB3">
      <w:pPr>
        <w:pStyle w:val="NoSpacing"/>
        <w:ind w:left="720"/>
        <w:rPr>
          <w:rFonts w:ascii="Arial" w:hAnsi="Arial" w:cs="Arial"/>
          <w:sz w:val="24"/>
          <w:szCs w:val="24"/>
        </w:rPr>
      </w:pPr>
      <w:r w:rsidRPr="006C1EFF">
        <w:rPr>
          <w:rFonts w:ascii="Arial" w:hAnsi="Arial" w:cs="Arial"/>
          <w:sz w:val="24"/>
          <w:szCs w:val="24"/>
        </w:rPr>
        <w:t>SUC President II</w:t>
      </w:r>
    </w:p>
    <w:p w:rsidR="007A7BB3" w:rsidRPr="006C1EFF" w:rsidRDefault="007A7BB3" w:rsidP="007A7BB3">
      <w:pPr>
        <w:pStyle w:val="NoSpacing"/>
        <w:ind w:left="720"/>
        <w:rPr>
          <w:rFonts w:ascii="Arial" w:hAnsi="Arial" w:cs="Arial"/>
          <w:sz w:val="24"/>
          <w:szCs w:val="24"/>
        </w:rPr>
      </w:pPr>
      <w:r w:rsidRPr="006C1EFF">
        <w:rPr>
          <w:rFonts w:ascii="Arial" w:hAnsi="Arial" w:cs="Arial"/>
          <w:sz w:val="24"/>
          <w:szCs w:val="24"/>
        </w:rPr>
        <w:t>Iloilo State College of Fisheries</w:t>
      </w:r>
    </w:p>
    <w:p w:rsidR="007A7BB3" w:rsidRPr="006C1EFF" w:rsidRDefault="007A7BB3" w:rsidP="007A7BB3">
      <w:pPr>
        <w:pStyle w:val="NoSpacing"/>
        <w:ind w:left="720"/>
        <w:rPr>
          <w:rFonts w:ascii="Arial" w:hAnsi="Arial" w:cs="Arial"/>
          <w:sz w:val="24"/>
          <w:szCs w:val="24"/>
        </w:rPr>
      </w:pPr>
      <w:r w:rsidRPr="006C1EFF">
        <w:rPr>
          <w:rFonts w:ascii="Arial" w:hAnsi="Arial" w:cs="Arial"/>
          <w:sz w:val="24"/>
          <w:szCs w:val="24"/>
        </w:rPr>
        <w:t>(+63) 917-624-6100</w:t>
      </w:r>
    </w:p>
    <w:p w:rsidR="007A7BB3" w:rsidRPr="006C1EFF" w:rsidRDefault="007A7BB3" w:rsidP="007A7BB3">
      <w:pPr>
        <w:pStyle w:val="NoSpacing"/>
        <w:ind w:left="720"/>
        <w:rPr>
          <w:rFonts w:ascii="Arial" w:hAnsi="Arial" w:cs="Arial"/>
          <w:sz w:val="24"/>
          <w:szCs w:val="24"/>
        </w:rPr>
      </w:pPr>
      <w:r w:rsidRPr="006C1EFF">
        <w:rPr>
          <w:rFonts w:ascii="Arial" w:hAnsi="Arial" w:cs="Arial"/>
          <w:sz w:val="24"/>
          <w:szCs w:val="24"/>
        </w:rPr>
        <w:t xml:space="preserve">Website: </w:t>
      </w:r>
      <w:hyperlink r:id="rId5" w:history="1">
        <w:r w:rsidRPr="006C1EFF">
          <w:rPr>
            <w:rStyle w:val="Hyperlink"/>
            <w:rFonts w:ascii="Arial" w:hAnsi="Arial" w:cs="Arial"/>
            <w:sz w:val="24"/>
            <w:szCs w:val="24"/>
          </w:rPr>
          <w:t>www.iscof.edu.ph</w:t>
        </w:r>
      </w:hyperlink>
      <w:r w:rsidRPr="006C1EFF">
        <w:rPr>
          <w:rFonts w:ascii="Arial" w:hAnsi="Arial" w:cs="Arial"/>
          <w:sz w:val="24"/>
          <w:szCs w:val="24"/>
        </w:rPr>
        <w:t xml:space="preserve">. </w:t>
      </w:r>
    </w:p>
    <w:p w:rsidR="007A7BB3" w:rsidRPr="006C1EFF" w:rsidRDefault="007A7BB3" w:rsidP="007A7BB3">
      <w:pPr>
        <w:pStyle w:val="NoSpacing"/>
        <w:ind w:left="720"/>
        <w:rPr>
          <w:rFonts w:ascii="Arial" w:hAnsi="Arial" w:cs="Arial"/>
          <w:sz w:val="24"/>
          <w:szCs w:val="24"/>
        </w:rPr>
      </w:pPr>
      <w:r w:rsidRPr="006C1EFF">
        <w:rPr>
          <w:rFonts w:ascii="Arial" w:hAnsi="Arial" w:cs="Arial"/>
          <w:sz w:val="24"/>
          <w:szCs w:val="24"/>
        </w:rPr>
        <w:t xml:space="preserve">Email:  </w:t>
      </w:r>
      <w:hyperlink r:id="rId6" w:history="1">
        <w:r w:rsidRPr="006C1EFF">
          <w:rPr>
            <w:rStyle w:val="Hyperlink"/>
            <w:rFonts w:ascii="Arial" w:hAnsi="Arial" w:cs="Arial"/>
            <w:sz w:val="24"/>
            <w:szCs w:val="24"/>
          </w:rPr>
          <w:t>sucpresident@iscof.edu.ph</w:t>
        </w:r>
      </w:hyperlink>
      <w:r w:rsidRPr="006C1EFF">
        <w:rPr>
          <w:rFonts w:ascii="Arial" w:hAnsi="Arial" w:cs="Arial"/>
          <w:sz w:val="24"/>
          <w:szCs w:val="24"/>
        </w:rPr>
        <w:t>.</w:t>
      </w:r>
    </w:p>
    <w:p w:rsidR="007A7BB3" w:rsidRPr="006C1EFF" w:rsidRDefault="007A7BB3" w:rsidP="007A7BB3">
      <w:pPr>
        <w:pStyle w:val="NoSpacing"/>
        <w:ind w:left="720"/>
        <w:rPr>
          <w:rFonts w:ascii="Arial" w:hAnsi="Arial" w:cs="Arial"/>
          <w:sz w:val="24"/>
          <w:szCs w:val="24"/>
        </w:rPr>
      </w:pPr>
    </w:p>
    <w:p w:rsidR="007A7BB3" w:rsidRDefault="007A7BB3" w:rsidP="007A7BB3">
      <w:pPr>
        <w:pStyle w:val="NoSpacing"/>
        <w:rPr>
          <w:rFonts w:ascii="Arial" w:hAnsi="Arial" w:cs="Arial"/>
          <w:b/>
          <w:sz w:val="24"/>
          <w:szCs w:val="24"/>
        </w:rPr>
      </w:pPr>
      <w:r w:rsidRPr="00246824">
        <w:rPr>
          <w:rFonts w:ascii="Arial" w:hAnsi="Arial" w:cs="Arial"/>
          <w:b/>
          <w:sz w:val="24"/>
          <w:szCs w:val="24"/>
        </w:rPr>
        <w:tab/>
      </w:r>
    </w:p>
    <w:p w:rsidR="007A7BB3" w:rsidRPr="00246824" w:rsidRDefault="007A7BB3" w:rsidP="007A7BB3">
      <w:pPr>
        <w:pStyle w:val="NoSpacing"/>
        <w:ind w:firstLine="720"/>
        <w:rPr>
          <w:rFonts w:ascii="Arial" w:hAnsi="Arial" w:cs="Arial"/>
          <w:b/>
          <w:sz w:val="24"/>
          <w:szCs w:val="24"/>
        </w:rPr>
      </w:pPr>
      <w:r w:rsidRPr="00246824">
        <w:rPr>
          <w:rFonts w:ascii="Arial" w:hAnsi="Arial" w:cs="Arial"/>
          <w:b/>
          <w:sz w:val="24"/>
          <w:szCs w:val="24"/>
        </w:rPr>
        <w:t>DR. LUIS M. SOROLLA</w:t>
      </w:r>
      <w:r>
        <w:rPr>
          <w:rFonts w:ascii="Arial" w:hAnsi="Arial" w:cs="Arial"/>
          <w:b/>
          <w:sz w:val="24"/>
          <w:szCs w:val="24"/>
        </w:rPr>
        <w:t>,</w:t>
      </w:r>
      <w:r w:rsidRPr="00246824">
        <w:rPr>
          <w:rFonts w:ascii="Arial" w:hAnsi="Arial" w:cs="Arial"/>
          <w:color w:val="666666"/>
          <w:sz w:val="20"/>
          <w:szCs w:val="20"/>
        </w:rPr>
        <w:t xml:space="preserve"> </w:t>
      </w:r>
      <w:r w:rsidRPr="00246824">
        <w:rPr>
          <w:rFonts w:ascii="Arial" w:hAnsi="Arial" w:cs="Arial"/>
          <w:b/>
          <w:sz w:val="24"/>
          <w:szCs w:val="24"/>
        </w:rPr>
        <w:t>CSEE</w:t>
      </w:r>
    </w:p>
    <w:p w:rsidR="007A7BB3" w:rsidRDefault="007A7BB3" w:rsidP="007A7BB3">
      <w:pPr>
        <w:pStyle w:val="NoSpacing"/>
        <w:rPr>
          <w:rFonts w:ascii="Arial" w:hAnsi="Arial" w:cs="Arial"/>
          <w:sz w:val="24"/>
          <w:szCs w:val="24"/>
        </w:rPr>
      </w:pPr>
      <w:r>
        <w:rPr>
          <w:rFonts w:ascii="Arial" w:hAnsi="Arial" w:cs="Arial"/>
          <w:sz w:val="24"/>
          <w:szCs w:val="24"/>
        </w:rPr>
        <w:tab/>
        <w:t>SUC President IV</w:t>
      </w:r>
    </w:p>
    <w:p w:rsidR="007A7BB3" w:rsidRPr="00265F40" w:rsidRDefault="007A7BB3" w:rsidP="00265F40">
      <w:pPr>
        <w:pStyle w:val="NoSpacing"/>
        <w:rPr>
          <w:rFonts w:ascii="Arial" w:hAnsi="Arial" w:cs="Arial"/>
          <w:sz w:val="24"/>
          <w:szCs w:val="24"/>
        </w:rPr>
      </w:pPr>
      <w:r>
        <w:rPr>
          <w:rFonts w:ascii="Arial" w:hAnsi="Arial" w:cs="Arial"/>
          <w:sz w:val="24"/>
          <w:szCs w:val="24"/>
        </w:rPr>
        <w:tab/>
        <w:t xml:space="preserve">West </w:t>
      </w:r>
      <w:proofErr w:type="spellStart"/>
      <w:r>
        <w:rPr>
          <w:rFonts w:ascii="Arial" w:hAnsi="Arial" w:cs="Arial"/>
          <w:sz w:val="24"/>
          <w:szCs w:val="24"/>
        </w:rPr>
        <w:t>Visayas</w:t>
      </w:r>
      <w:proofErr w:type="spellEnd"/>
      <w:r>
        <w:rPr>
          <w:rFonts w:ascii="Arial" w:hAnsi="Arial" w:cs="Arial"/>
          <w:sz w:val="24"/>
          <w:szCs w:val="24"/>
        </w:rPr>
        <w:t xml:space="preserve"> State University </w:t>
      </w:r>
    </w:p>
    <w:sectPr w:rsidR="007A7BB3" w:rsidRPr="00265F40" w:rsidSect="002710D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54"/>
    <w:multiLevelType w:val="hybridMultilevel"/>
    <w:tmpl w:val="318AD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E42D6"/>
    <w:multiLevelType w:val="hybridMultilevel"/>
    <w:tmpl w:val="96D277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2D3ED5"/>
    <w:multiLevelType w:val="hybridMultilevel"/>
    <w:tmpl w:val="52D40158"/>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22D86635"/>
    <w:multiLevelType w:val="hybridMultilevel"/>
    <w:tmpl w:val="E72ABD86"/>
    <w:lvl w:ilvl="0" w:tplc="75B64DE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91A57"/>
    <w:multiLevelType w:val="hybridMultilevel"/>
    <w:tmpl w:val="F8C68770"/>
    <w:lvl w:ilvl="0" w:tplc="36E8E912">
      <w:start w:val="1"/>
      <w:numFmt w:val="bullet"/>
      <w:lvlText w:val=""/>
      <w:lvlJc w:val="left"/>
      <w:pPr>
        <w:ind w:left="1440" w:hanging="360"/>
      </w:pPr>
      <w:rPr>
        <w:rFonts w:ascii="Symbol" w:hAnsi="Symbol" w:hint="default"/>
        <w:sz w:val="32"/>
        <w:szCs w:val="32"/>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3FAC63CE"/>
    <w:multiLevelType w:val="hybridMultilevel"/>
    <w:tmpl w:val="E75C72D6"/>
    <w:lvl w:ilvl="0" w:tplc="0409000F">
      <w:start w:val="1"/>
      <w:numFmt w:val="decimal"/>
      <w:lvlText w:val="%1."/>
      <w:lvlJc w:val="left"/>
      <w:pPr>
        <w:ind w:left="720" w:hanging="360"/>
      </w:pPr>
    </w:lvl>
    <w:lvl w:ilvl="1" w:tplc="34090001">
      <w:start w:val="1"/>
      <w:numFmt w:val="bullet"/>
      <w:lvlText w:val=""/>
      <w:lvlJc w:val="left"/>
      <w:pPr>
        <w:ind w:left="1800" w:hanging="720"/>
      </w:pPr>
      <w:rPr>
        <w:rFonts w:ascii="Symbol" w:hAnsi="Symbo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85C86"/>
    <w:multiLevelType w:val="hybridMultilevel"/>
    <w:tmpl w:val="074418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FB07AB"/>
    <w:multiLevelType w:val="hybridMultilevel"/>
    <w:tmpl w:val="CCCE75A2"/>
    <w:lvl w:ilvl="0" w:tplc="36E8E912">
      <w:start w:val="1"/>
      <w:numFmt w:val="bullet"/>
      <w:lvlText w:val=""/>
      <w:lvlJc w:val="left"/>
      <w:pPr>
        <w:ind w:left="1080" w:hanging="360"/>
      </w:pPr>
      <w:rPr>
        <w:rFonts w:ascii="Symbol" w:hAnsi="Symbol" w:hint="default"/>
        <w:sz w:val="32"/>
        <w:szCs w:val="3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5BE53814"/>
    <w:multiLevelType w:val="hybridMultilevel"/>
    <w:tmpl w:val="325A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E90532"/>
    <w:multiLevelType w:val="hybridMultilevel"/>
    <w:tmpl w:val="E7566B6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B3"/>
    <w:rsid w:val="000239F1"/>
    <w:rsid w:val="00203C45"/>
    <w:rsid w:val="00205AAA"/>
    <w:rsid w:val="00265F40"/>
    <w:rsid w:val="00276926"/>
    <w:rsid w:val="002A1BBD"/>
    <w:rsid w:val="00443F6B"/>
    <w:rsid w:val="00524A3D"/>
    <w:rsid w:val="0058649C"/>
    <w:rsid w:val="00601DAE"/>
    <w:rsid w:val="006B0E64"/>
    <w:rsid w:val="007A7BB3"/>
    <w:rsid w:val="00814950"/>
    <w:rsid w:val="00886F6B"/>
    <w:rsid w:val="008D4C08"/>
    <w:rsid w:val="008E35F5"/>
    <w:rsid w:val="00922950"/>
    <w:rsid w:val="00962D8A"/>
    <w:rsid w:val="009B20A0"/>
    <w:rsid w:val="009B64D6"/>
    <w:rsid w:val="00A2644C"/>
    <w:rsid w:val="00DA01D5"/>
    <w:rsid w:val="00FA36A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11F3"/>
  <w15:chartTrackingRefBased/>
  <w15:docId w15:val="{7C628250-CF21-4988-B9D5-0E088CF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BB3"/>
    <w:pPr>
      <w:spacing w:after="0" w:line="240" w:lineRule="auto"/>
    </w:pPr>
  </w:style>
  <w:style w:type="paragraph" w:styleId="ListParagraph">
    <w:name w:val="List Paragraph"/>
    <w:basedOn w:val="Normal"/>
    <w:uiPriority w:val="34"/>
    <w:qFormat/>
    <w:rsid w:val="007A7BB3"/>
    <w:pPr>
      <w:ind w:left="720"/>
      <w:contextualSpacing/>
    </w:pPr>
  </w:style>
  <w:style w:type="character" w:styleId="Hyperlink">
    <w:name w:val="Hyperlink"/>
    <w:basedOn w:val="DefaultParagraphFont"/>
    <w:uiPriority w:val="99"/>
    <w:unhideWhenUsed/>
    <w:rsid w:val="007A7BB3"/>
    <w:rPr>
      <w:color w:val="0000FF" w:themeColor="hyperlink"/>
      <w:u w:val="single"/>
    </w:rPr>
  </w:style>
  <w:style w:type="table" w:styleId="TableGrid">
    <w:name w:val="Table Grid"/>
    <w:basedOn w:val="TableNormal"/>
    <w:uiPriority w:val="59"/>
    <w:rsid w:val="007A7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cpresident@iscof.edu.ph" TargetMode="External"/><Relationship Id="rId5" Type="http://schemas.openxmlformats.org/officeDocument/2006/relationships/hyperlink" Target="http://www.iscof.edu.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DOLOR</dc:creator>
  <cp:keywords/>
  <dc:description/>
  <cp:lastModifiedBy>JOHNNY DOLOR</cp:lastModifiedBy>
  <cp:revision>14</cp:revision>
  <cp:lastPrinted>2019-09-25T07:58:00Z</cp:lastPrinted>
  <dcterms:created xsi:type="dcterms:W3CDTF">2019-07-24T23:33:00Z</dcterms:created>
  <dcterms:modified xsi:type="dcterms:W3CDTF">2019-09-25T08:43:00Z</dcterms:modified>
</cp:coreProperties>
</file>